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F8259C" w:rsidTr="00515FAF">
        <w:tc>
          <w:tcPr>
            <w:tcW w:w="5245" w:type="dxa"/>
          </w:tcPr>
          <w:p w:rsidR="00EF2EC2" w:rsidRPr="00F8259C" w:rsidRDefault="00EF2EC2" w:rsidP="00EF2EC2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F8259C">
              <w:rPr>
                <w:b/>
                <w:sz w:val="24"/>
                <w:szCs w:val="24"/>
              </w:rPr>
              <w:t>«УТВЕРЖДАЮ»</w:t>
            </w:r>
          </w:p>
          <w:p w:rsidR="00EF2EC2" w:rsidRPr="00F8259C" w:rsidRDefault="00262F5E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директор</w:t>
            </w:r>
            <w:r w:rsidR="00EF2EC2" w:rsidRPr="00F8259C">
              <w:rPr>
                <w:sz w:val="24"/>
                <w:szCs w:val="24"/>
              </w:rPr>
              <w:t xml:space="preserve"> ПАО «ЯТЭК»</w:t>
            </w:r>
          </w:p>
          <w:p w:rsidR="00EF2EC2" w:rsidRPr="00F8259C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 xml:space="preserve">_______________ </w:t>
            </w:r>
            <w:proofErr w:type="spellStart"/>
            <w:r w:rsidR="000D574E">
              <w:rPr>
                <w:sz w:val="24"/>
                <w:szCs w:val="24"/>
              </w:rPr>
              <w:t>А.А.Черепанов</w:t>
            </w:r>
            <w:proofErr w:type="spellEnd"/>
          </w:p>
          <w:p w:rsidR="008E6E58" w:rsidRPr="00F8259C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«____»_________________ 2020 г.</w:t>
            </w:r>
          </w:p>
        </w:tc>
      </w:tr>
    </w:tbl>
    <w:p w:rsidR="00E86A19" w:rsidRPr="00F8259C" w:rsidRDefault="00E86A19" w:rsidP="008E6E58">
      <w:pPr>
        <w:spacing w:line="276" w:lineRule="auto"/>
        <w:jc w:val="center"/>
        <w:rPr>
          <w:b/>
          <w:sz w:val="24"/>
          <w:szCs w:val="24"/>
        </w:rPr>
      </w:pPr>
    </w:p>
    <w:p w:rsidR="00DC4E19" w:rsidRPr="00F8259C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ТЕХНИЧЕСКОЕ ЗАДАНИЕ</w:t>
      </w:r>
    </w:p>
    <w:p w:rsidR="008E6E58" w:rsidRPr="00F8259C" w:rsidRDefault="00AE1634" w:rsidP="008E6E58">
      <w:pPr>
        <w:spacing w:line="276" w:lineRule="auto"/>
        <w:jc w:val="center"/>
        <w:rPr>
          <w:sz w:val="24"/>
          <w:szCs w:val="24"/>
        </w:rPr>
      </w:pPr>
      <w:r w:rsidRPr="00F8259C">
        <w:rPr>
          <w:sz w:val="24"/>
          <w:szCs w:val="24"/>
        </w:rPr>
        <w:t xml:space="preserve">на поставку </w:t>
      </w:r>
      <w:r w:rsidR="00FC7778">
        <w:rPr>
          <w:sz w:val="24"/>
          <w:szCs w:val="24"/>
        </w:rPr>
        <w:t>оборудования для контроля параметров бурового раствора</w:t>
      </w:r>
    </w:p>
    <w:p w:rsidR="007E0B19" w:rsidRPr="00F8259C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Заказчик:</w:t>
      </w:r>
      <w:r w:rsidR="009A0E9C" w:rsidRPr="00F8259C">
        <w:rPr>
          <w:b/>
          <w:sz w:val="24"/>
          <w:szCs w:val="24"/>
        </w:rPr>
        <w:t xml:space="preserve"> </w:t>
      </w:r>
    </w:p>
    <w:p w:rsidR="009A0E9C" w:rsidRPr="00F8259C" w:rsidRDefault="002478C5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 w:rsidRPr="00F8259C">
        <w:rPr>
          <w:sz w:val="24"/>
          <w:szCs w:val="24"/>
        </w:rPr>
        <w:t>П</w:t>
      </w:r>
      <w:r w:rsidR="009A0E9C" w:rsidRPr="00F8259C">
        <w:rPr>
          <w:sz w:val="24"/>
          <w:szCs w:val="24"/>
        </w:rPr>
        <w:t>АО «Якутская топливно-энергетическая компания» (</w:t>
      </w:r>
      <w:r w:rsidRPr="00F8259C">
        <w:rPr>
          <w:sz w:val="24"/>
          <w:szCs w:val="24"/>
        </w:rPr>
        <w:t>П</w:t>
      </w:r>
      <w:r w:rsidR="009A0E9C" w:rsidRPr="00F8259C">
        <w:rPr>
          <w:sz w:val="24"/>
          <w:szCs w:val="24"/>
        </w:rPr>
        <w:t>АО «ЯТЭК»).</w:t>
      </w:r>
    </w:p>
    <w:p w:rsidR="00C1453A" w:rsidRPr="00F8259C" w:rsidRDefault="005614FE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Основные требования применения</w:t>
      </w:r>
      <w:r w:rsidR="00C1453A" w:rsidRPr="00F8259C">
        <w:rPr>
          <w:b/>
          <w:sz w:val="24"/>
          <w:szCs w:val="24"/>
        </w:rPr>
        <w:t xml:space="preserve">: </w:t>
      </w:r>
    </w:p>
    <w:p w:rsidR="00AE1634" w:rsidRPr="00F8259C" w:rsidRDefault="00AE1634" w:rsidP="00AE1634">
      <w:pPr>
        <w:pStyle w:val="a4"/>
        <w:spacing w:line="276" w:lineRule="auto"/>
        <w:ind w:left="0" w:firstLine="0"/>
        <w:rPr>
          <w:sz w:val="24"/>
          <w:szCs w:val="24"/>
        </w:rPr>
      </w:pPr>
      <w:r w:rsidRPr="00F8259C">
        <w:rPr>
          <w:sz w:val="24"/>
          <w:szCs w:val="24"/>
        </w:rPr>
        <w:t xml:space="preserve">Определение </w:t>
      </w:r>
      <w:r w:rsidR="00FC7778">
        <w:rPr>
          <w:sz w:val="24"/>
          <w:szCs w:val="24"/>
        </w:rPr>
        <w:t>параметров бурового раствора по ГОСТ 33213-2014 (</w:t>
      </w:r>
      <w:r w:rsidR="00FC7778">
        <w:rPr>
          <w:sz w:val="24"/>
          <w:szCs w:val="24"/>
          <w:lang w:val="en-US"/>
        </w:rPr>
        <w:t>ISO</w:t>
      </w:r>
      <w:r w:rsidR="00FC7778">
        <w:rPr>
          <w:sz w:val="24"/>
          <w:szCs w:val="24"/>
        </w:rPr>
        <w:t xml:space="preserve"> 10414-1:2008)</w:t>
      </w:r>
      <w:r w:rsidRPr="00F8259C">
        <w:rPr>
          <w:sz w:val="24"/>
          <w:szCs w:val="24"/>
        </w:rPr>
        <w:t xml:space="preserve"> </w:t>
      </w:r>
    </w:p>
    <w:p w:rsidR="003A4702" w:rsidRPr="00F8259C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Основные технические требования к поставляем</w:t>
      </w:r>
      <w:r w:rsidR="004B01FF" w:rsidRPr="00F8259C">
        <w:rPr>
          <w:b/>
          <w:sz w:val="24"/>
          <w:szCs w:val="24"/>
        </w:rPr>
        <w:t>ому</w:t>
      </w:r>
      <w:r w:rsidRPr="00F8259C">
        <w:rPr>
          <w:b/>
          <w:sz w:val="24"/>
          <w:szCs w:val="24"/>
        </w:rPr>
        <w:t xml:space="preserve"> </w:t>
      </w:r>
      <w:r w:rsidR="004B01FF" w:rsidRPr="00F8259C">
        <w:rPr>
          <w:b/>
          <w:sz w:val="24"/>
          <w:szCs w:val="24"/>
        </w:rPr>
        <w:t>изделию</w:t>
      </w:r>
      <w:r w:rsidR="00101A3E" w:rsidRPr="00F8259C">
        <w:rPr>
          <w:b/>
          <w:sz w:val="24"/>
          <w:szCs w:val="24"/>
        </w:rPr>
        <w:t>:</w:t>
      </w:r>
    </w:p>
    <w:p w:rsidR="00E6222C" w:rsidRPr="00F8259C" w:rsidRDefault="00E6222C" w:rsidP="00E6222C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tbl>
      <w:tblPr>
        <w:tblStyle w:val="a3"/>
        <w:tblW w:w="5217" w:type="pct"/>
        <w:tblInd w:w="-431" w:type="dxa"/>
        <w:tblLook w:val="04A0" w:firstRow="1" w:lastRow="0" w:firstColumn="1" w:lastColumn="0" w:noHBand="0" w:noVBand="1"/>
      </w:tblPr>
      <w:tblGrid>
        <w:gridCol w:w="526"/>
        <w:gridCol w:w="2361"/>
        <w:gridCol w:w="6393"/>
        <w:gridCol w:w="1297"/>
      </w:tblGrid>
      <w:tr w:rsidR="00B6591E" w:rsidRPr="009610FB" w:rsidTr="00B6591E">
        <w:trPr>
          <w:trHeight w:val="517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hideMark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610F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3021" w:type="pct"/>
            <w:hideMark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610F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Требуемый параметр</w:t>
            </w:r>
          </w:p>
        </w:tc>
        <w:tc>
          <w:tcPr>
            <w:tcW w:w="613" w:type="pct"/>
          </w:tcPr>
          <w:p w:rsidR="00B6591E" w:rsidRPr="00B6591E" w:rsidRDefault="00B6591E" w:rsidP="009610FB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  <w:tcBorders>
              <w:bottom w:val="single" w:sz="4" w:space="0" w:color="auto"/>
            </w:tcBorders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vAlign w:val="center"/>
          </w:tcPr>
          <w:p w:rsidR="00B6591E" w:rsidRPr="009610FB" w:rsidRDefault="00B6591E" w:rsidP="00E42302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42302">
              <w:rPr>
                <w:rFonts w:cs="Times New Roman"/>
                <w:sz w:val="24"/>
                <w:szCs w:val="24"/>
              </w:rPr>
              <w:t>Прибор для измерения плотности (</w:t>
            </w:r>
            <w:r>
              <w:rPr>
                <w:rFonts w:cs="Times New Roman"/>
                <w:sz w:val="24"/>
                <w:szCs w:val="24"/>
              </w:rPr>
              <w:t>рычажные весы)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Прибор для измерения плотности с точностью до 0,01 г/мл (г/см3) или 10 кг/м3 (0,1 фунт/галлон или 0.5 фунт/фут3).</w:t>
            </w:r>
          </w:p>
        </w:tc>
        <w:tc>
          <w:tcPr>
            <w:tcW w:w="613" w:type="pct"/>
          </w:tcPr>
          <w:p w:rsidR="00B6591E" w:rsidRPr="009610FB" w:rsidRDefault="00B6591E" w:rsidP="00B6591E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Вискозиметр Марша, мерная кружка на 1000 мл</w:t>
            </w:r>
          </w:p>
          <w:p w:rsidR="00B6591E" w:rsidRPr="009610FB" w:rsidRDefault="00B6591E" w:rsidP="009610FB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9610FB">
              <w:rPr>
                <w:rFonts w:cs="Times New Roman"/>
                <w:sz w:val="24"/>
                <w:szCs w:val="24"/>
              </w:rPr>
              <w:t>Вискозиметр, откалиброванный на вытекание 946 мл (1 кварта) пресной воды при температуре (21 ± 3) °С [(70 ± 5) °F] за (26 ± 0.5) с. с мерной кружкой в качестве накопительной емкости.</w:t>
            </w:r>
          </w:p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9610FB">
              <w:rPr>
                <w:rFonts w:cs="Times New Roman"/>
                <w:sz w:val="24"/>
                <w:szCs w:val="24"/>
              </w:rPr>
              <w:t>Конусообразная воронка длиной 305 мм (12 дюймов) диаметром 152 мм (6.0 дюймов) и емкостью до сетки 1500 мл (1.6 кварты).</w:t>
            </w:r>
          </w:p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9610FB">
              <w:rPr>
                <w:rFonts w:cs="Times New Roman"/>
                <w:sz w:val="24"/>
                <w:szCs w:val="24"/>
              </w:rPr>
              <w:t>Выходное отверстие (трубка) длиной 50.8 мм (2 дюйма) и внутренним диаметром 4,7 мм (0.188 дюйма = 3/16 дюйма).</w:t>
            </w:r>
          </w:p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9610FB">
              <w:rPr>
                <w:rFonts w:cs="Times New Roman"/>
                <w:sz w:val="24"/>
                <w:szCs w:val="24"/>
              </w:rPr>
              <w:t>Сетка с размером ячейки 1.6 мм (0,063 дюйма = 1/16 дюйма) (12 меш); закрепленная на 19 мм (0,75 дюйма = 1/16 дюйма) ниже верхнего края воронки. Мерная кружка емкостью не менее 946 мл (1 кварта).</w:t>
            </w:r>
          </w:p>
        </w:tc>
        <w:tc>
          <w:tcPr>
            <w:tcW w:w="613" w:type="pct"/>
          </w:tcPr>
          <w:p w:rsidR="00B6591E" w:rsidRDefault="00B6591E" w:rsidP="00B6591E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7277FA" w:rsidRPr="009610FB" w:rsidTr="00B6591E">
        <w:trPr>
          <w:trHeight w:val="300"/>
        </w:trPr>
        <w:tc>
          <w:tcPr>
            <w:tcW w:w="249" w:type="pct"/>
            <w:vMerge w:val="restart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16" w:type="pct"/>
            <w:vAlign w:val="center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Фильтр-пресс </w:t>
            </w:r>
          </w:p>
        </w:tc>
        <w:tc>
          <w:tcPr>
            <w:tcW w:w="3021" w:type="pct"/>
          </w:tcPr>
          <w:p w:rsidR="007277FA" w:rsidRPr="009610FB" w:rsidRDefault="007277FA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Фильтр-пресс низкой температуры/низкого давления с площадью фильтровальной поверхности от 45.2 см</w:t>
            </w:r>
            <w:proofErr w:type="gramStart"/>
            <w:r w:rsidRPr="009610FB">
              <w:rPr>
                <w:rFonts w:cs="Times New Roman"/>
                <w:bCs/>
                <w:sz w:val="24"/>
                <w:szCs w:val="24"/>
              </w:rPr>
              <w:t>2</w:t>
            </w:r>
            <w:proofErr w:type="gramEnd"/>
            <w:r w:rsidRPr="009610FB">
              <w:rPr>
                <w:rFonts w:cs="Times New Roman"/>
                <w:bCs/>
                <w:sz w:val="24"/>
                <w:szCs w:val="24"/>
              </w:rPr>
              <w:t xml:space="preserve"> до 46.4 см2 (от 7.0 дюйм2 до 7,2 дюйм2), соответствующей диаметру от 75.86 мм до 76.88 мм (от 2.987 дюйма до 3.026 дюйма). </w:t>
            </w:r>
          </w:p>
        </w:tc>
        <w:tc>
          <w:tcPr>
            <w:tcW w:w="613" w:type="pct"/>
          </w:tcPr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</w:tr>
      <w:tr w:rsidR="007277FA" w:rsidRPr="009610FB" w:rsidTr="00B6591E">
        <w:trPr>
          <w:trHeight w:val="1104"/>
        </w:trPr>
        <w:tc>
          <w:tcPr>
            <w:tcW w:w="249" w:type="pct"/>
            <w:vMerge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  <w:vAlign w:val="center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9610FB">
              <w:rPr>
                <w:rFonts w:cs="Times New Roman"/>
                <w:sz w:val="24"/>
                <w:szCs w:val="24"/>
              </w:rPr>
              <w:t>Комплектующие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к фильтр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9610FB">
              <w:rPr>
                <w:rFonts w:cs="Times New Roman"/>
                <w:sz w:val="24"/>
                <w:szCs w:val="24"/>
              </w:rPr>
              <w:t>прессу</w:t>
            </w:r>
          </w:p>
        </w:tc>
        <w:tc>
          <w:tcPr>
            <w:tcW w:w="3021" w:type="pct"/>
            <w:tcBorders>
              <w:bottom w:val="single" w:sz="4" w:space="0" w:color="auto"/>
            </w:tcBorders>
          </w:tcPr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 xml:space="preserve">-Уплотнительная прокладка с коническим калибром, на </w:t>
            </w:r>
            <w:proofErr w:type="gramStart"/>
            <w:r w:rsidRPr="009610FB">
              <w:rPr>
                <w:rFonts w:cs="Times New Roman"/>
                <w:bCs/>
                <w:sz w:val="24"/>
                <w:szCs w:val="24"/>
              </w:rPr>
              <w:t>котором</w:t>
            </w:r>
            <w:proofErr w:type="gramEnd"/>
            <w:r w:rsidRPr="009610FB">
              <w:rPr>
                <w:rFonts w:cs="Times New Roman"/>
                <w:bCs/>
                <w:sz w:val="24"/>
                <w:szCs w:val="24"/>
              </w:rPr>
              <w:t xml:space="preserve"> отмечены соответственно максимальный 76.86 мм (3.026 дюйма) и минимальный 75.86 мм (2,987 дюйма) диаметры.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7277FA" w:rsidRPr="009610FB" w:rsidTr="007277FA">
        <w:trPr>
          <w:trHeight w:val="792"/>
        </w:trPr>
        <w:tc>
          <w:tcPr>
            <w:tcW w:w="249" w:type="pct"/>
            <w:vMerge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  <w:vAlign w:val="center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  <w:tcBorders>
              <w:bottom w:val="single" w:sz="4" w:space="0" w:color="auto"/>
            </w:tcBorders>
          </w:tcPr>
          <w:p w:rsidR="007277FA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-</w:t>
            </w:r>
            <w:r>
              <w:rPr>
                <w:rFonts w:cs="Times New Roman"/>
                <w:bCs/>
                <w:sz w:val="24"/>
                <w:szCs w:val="24"/>
              </w:rPr>
              <w:t>П</w:t>
            </w:r>
            <w:r w:rsidRPr="009610FB">
              <w:rPr>
                <w:rFonts w:cs="Times New Roman"/>
                <w:bCs/>
                <w:sz w:val="24"/>
                <w:szCs w:val="24"/>
              </w:rPr>
              <w:t xml:space="preserve">ереносные баллоны давления, малогабаритные баллоны давления или средства для создания гидравлического давления. </w:t>
            </w:r>
          </w:p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100шт</w:t>
            </w:r>
          </w:p>
        </w:tc>
      </w:tr>
      <w:tr w:rsidR="007277FA" w:rsidRPr="009610FB" w:rsidTr="007277FA">
        <w:trPr>
          <w:trHeight w:val="480"/>
        </w:trPr>
        <w:tc>
          <w:tcPr>
            <w:tcW w:w="249" w:type="pct"/>
            <w:vMerge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  <w:vAlign w:val="center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  <w:tcBorders>
              <w:bottom w:val="single" w:sz="4" w:space="0" w:color="auto"/>
            </w:tcBorders>
          </w:tcPr>
          <w:p w:rsidR="007277FA" w:rsidRPr="009610FB" w:rsidRDefault="007277FA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 xml:space="preserve"> -Фильтровальная бумага диаметром 90 мм одинаково</w:t>
            </w:r>
            <w:r>
              <w:rPr>
                <w:rFonts w:cs="Times New Roman"/>
                <w:bCs/>
                <w:sz w:val="24"/>
                <w:szCs w:val="24"/>
              </w:rPr>
              <w:t xml:space="preserve">й толщины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Whatman</w:t>
            </w:r>
            <w:proofErr w:type="spellEnd"/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277FA" w:rsidRPr="009610FB" w:rsidRDefault="007277FA" w:rsidP="007277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cs="Times New Roman"/>
                <w:bCs/>
                <w:sz w:val="24"/>
                <w:szCs w:val="24"/>
              </w:rPr>
              <w:t>упак</w:t>
            </w:r>
            <w:proofErr w:type="spellEnd"/>
            <w:r>
              <w:rPr>
                <w:rFonts w:cs="Times New Roman"/>
                <w:bCs/>
                <w:sz w:val="24"/>
                <w:szCs w:val="24"/>
              </w:rPr>
              <w:t xml:space="preserve">. (в упак.100 </w:t>
            </w:r>
            <w:proofErr w:type="spellStart"/>
            <w:proofErr w:type="gramStart"/>
            <w:r>
              <w:rPr>
                <w:rFonts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</w:tr>
      <w:tr w:rsidR="007277FA" w:rsidRPr="009610FB" w:rsidTr="00B6591E">
        <w:trPr>
          <w:trHeight w:val="345"/>
        </w:trPr>
        <w:tc>
          <w:tcPr>
            <w:tcW w:w="249" w:type="pct"/>
            <w:vMerge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  <w:vAlign w:val="center"/>
          </w:tcPr>
          <w:p w:rsidR="007277FA" w:rsidRPr="009610FB" w:rsidRDefault="007277FA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  <w:tcBorders>
              <w:bottom w:val="single" w:sz="4" w:space="0" w:color="auto"/>
            </w:tcBorders>
          </w:tcPr>
          <w:p w:rsidR="007277FA" w:rsidRPr="009610FB" w:rsidRDefault="007277FA" w:rsidP="007277F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proofErr w:type="spellStart"/>
            <w:r w:rsidRPr="007277FA">
              <w:rPr>
                <w:rFonts w:cs="Times New Roman"/>
                <w:bCs/>
                <w:sz w:val="24"/>
                <w:szCs w:val="24"/>
              </w:rPr>
              <w:t>Промывалка</w:t>
            </w:r>
            <w:proofErr w:type="spellEnd"/>
            <w:r w:rsidRPr="007277FA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7277FA">
              <w:rPr>
                <w:rFonts w:cs="Times New Roman"/>
                <w:bCs/>
                <w:sz w:val="24"/>
                <w:szCs w:val="24"/>
              </w:rPr>
              <w:t>лабораторная</w:t>
            </w:r>
            <w:proofErr w:type="gramEnd"/>
            <w:r w:rsidRPr="007277FA">
              <w:rPr>
                <w:rFonts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cs="Times New Roman"/>
                <w:bCs/>
                <w:sz w:val="24"/>
                <w:szCs w:val="24"/>
              </w:rPr>
              <w:t>5</w:t>
            </w:r>
            <w:r w:rsidRPr="007277FA">
              <w:rPr>
                <w:rFonts w:cs="Times New Roman"/>
                <w:bCs/>
                <w:sz w:val="24"/>
                <w:szCs w:val="24"/>
              </w:rPr>
              <w:t>00 мл, LDPE, ПП носик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277FA" w:rsidRDefault="007277FA" w:rsidP="007277FA">
            <w:pPr>
              <w:autoSpaceDE w:val="0"/>
              <w:autoSpaceDN w:val="0"/>
              <w:adjustRightInd w:val="0"/>
              <w:spacing w:line="240" w:lineRule="auto"/>
              <w:ind w:firstLine="459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</w:tr>
      <w:tr w:rsidR="00B6591E" w:rsidRPr="009610FB" w:rsidTr="00464730">
        <w:trPr>
          <w:trHeight w:val="5521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Вискозиметр для определения реологических показателей</w:t>
            </w:r>
          </w:p>
          <w:p w:rsidR="00B6591E" w:rsidRPr="009610FB" w:rsidRDefault="00B6591E" w:rsidP="009610FB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21" w:type="pct"/>
            <w:tcBorders>
              <w:top w:val="single" w:sz="4" w:space="0" w:color="auto"/>
            </w:tcBorders>
          </w:tcPr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Вискозиметр прямой индикации должен иметь следующие характеристики.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1) ротор: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- внутренний диаметр 36,83 мм (1.450 дюйма):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- общая высота 87.0 мм (3.425 дюйма):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 xml:space="preserve">- линия отметки </w:t>
            </w:r>
            <w:r w:rsidRPr="009610FB">
              <w:rPr>
                <w:rFonts w:cs="Times New Roman"/>
                <w:bCs/>
                <w:i/>
                <w:iCs/>
                <w:sz w:val="24"/>
                <w:szCs w:val="24"/>
              </w:rPr>
              <w:t xml:space="preserve">(риска): </w:t>
            </w:r>
            <w:r w:rsidRPr="009610FB">
              <w:rPr>
                <w:rFonts w:cs="Times New Roman"/>
                <w:bCs/>
                <w:sz w:val="24"/>
                <w:szCs w:val="24"/>
              </w:rPr>
              <w:t>на высоте 58.4 мм (2.30 дюйма) от нижнего края ротора, с двумя рядами отверстий диаметром 3.18 мм (0.125 дюйма) на расстоянии 120° (2.09 радиан) по окружности ротора непосредственно под линией отметки;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2) боб закрытый, с плоским дном и конусообразным верхом: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- диаметр 34,49 мм (1.358 дюйма):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- высота цилиндра 38.0 мм (1,496 дюйма);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 xml:space="preserve">3) </w:t>
            </w:r>
            <w:proofErr w:type="gramStart"/>
            <w:r w:rsidRPr="009610FB">
              <w:rPr>
                <w:rFonts w:cs="Times New Roman"/>
                <w:bCs/>
                <w:sz w:val="24"/>
                <w:szCs w:val="24"/>
              </w:rPr>
              <w:t>постоянная</w:t>
            </w:r>
            <w:proofErr w:type="gramEnd"/>
            <w:r w:rsidRPr="009610FB">
              <w:rPr>
                <w:rFonts w:cs="Times New Roman"/>
                <w:bCs/>
                <w:sz w:val="24"/>
                <w:szCs w:val="24"/>
              </w:rPr>
              <w:t xml:space="preserve"> торсионной пружины:</w:t>
            </w:r>
          </w:p>
          <w:p w:rsidR="00B6591E" w:rsidRPr="009610FB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 xml:space="preserve">- 386 дин </w:t>
            </w:r>
            <w:proofErr w:type="gramStart"/>
            <w:r w:rsidRPr="009610FB">
              <w:rPr>
                <w:rFonts w:cs="Times New Roman"/>
                <w:bCs/>
                <w:sz w:val="24"/>
                <w:szCs w:val="24"/>
              </w:rPr>
              <w:t>см</w:t>
            </w:r>
            <w:proofErr w:type="gramEnd"/>
            <w:r w:rsidRPr="009610FB">
              <w:rPr>
                <w:rFonts w:cs="Times New Roman"/>
                <w:bCs/>
                <w:sz w:val="24"/>
                <w:szCs w:val="24"/>
              </w:rPr>
              <w:t>/градус отклонения:</w:t>
            </w:r>
          </w:p>
          <w:p w:rsidR="00464730" w:rsidRDefault="00B6591E" w:rsidP="0046473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9610FB">
              <w:rPr>
                <w:rFonts w:cs="Times New Roman"/>
                <w:bCs/>
                <w:sz w:val="24"/>
                <w:szCs w:val="24"/>
              </w:rPr>
              <w:t>4)</w:t>
            </w:r>
            <w:r w:rsidR="00464730">
              <w:rPr>
                <w:rFonts w:cs="Times New Roman"/>
                <w:bCs/>
                <w:sz w:val="24"/>
                <w:szCs w:val="24"/>
              </w:rPr>
              <w:t xml:space="preserve"> 12 фиксированных</w:t>
            </w:r>
            <w:r w:rsidRPr="009610FB">
              <w:rPr>
                <w:rFonts w:cs="Times New Roman"/>
                <w:bCs/>
                <w:sz w:val="24"/>
                <w:szCs w:val="24"/>
              </w:rPr>
              <w:t xml:space="preserve"> скорост</w:t>
            </w:r>
            <w:r w:rsidR="00464730">
              <w:rPr>
                <w:rFonts w:cs="Times New Roman"/>
                <w:bCs/>
                <w:sz w:val="24"/>
                <w:szCs w:val="24"/>
              </w:rPr>
              <w:t>ей вращения ротора от 1 до 600 об/мин.</w:t>
            </w:r>
          </w:p>
          <w:p w:rsidR="00B6591E" w:rsidRDefault="00464730" w:rsidP="0046473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5) на </w:t>
            </w:r>
            <w:proofErr w:type="gramStart"/>
            <w:r>
              <w:rPr>
                <w:rFonts w:cs="Times New Roman"/>
                <w:bCs/>
                <w:sz w:val="24"/>
                <w:szCs w:val="24"/>
              </w:rPr>
              <w:t>дисплее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в цифровом виде должны отображаться: скорость сдвига, напряжение сдвига, вязкость, температура.</w:t>
            </w:r>
          </w:p>
          <w:p w:rsidR="00464730" w:rsidRPr="009610FB" w:rsidRDefault="00464730" w:rsidP="0046473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6) автоматическая калибровка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B6591E" w:rsidRPr="009610FB" w:rsidRDefault="00464730" w:rsidP="00B6591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633A4E">
            <w:pPr>
              <w:spacing w:line="240" w:lineRule="auto"/>
              <w:ind w:left="-62"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Полупроводниковый электронный прибор для изм</w:t>
            </w:r>
            <w:r>
              <w:rPr>
                <w:rFonts w:cs="Times New Roman"/>
                <w:sz w:val="24"/>
                <w:szCs w:val="24"/>
              </w:rPr>
              <w:t xml:space="preserve">ерения удельного электрического </w:t>
            </w:r>
            <w:r w:rsidRPr="009610FB">
              <w:rPr>
                <w:rFonts w:cs="Times New Roman"/>
                <w:sz w:val="24"/>
                <w:szCs w:val="24"/>
              </w:rPr>
              <w:t xml:space="preserve">сопротивления растворов </w:t>
            </w:r>
            <w:r>
              <w:rPr>
                <w:rFonts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cs="Times New Roman"/>
                <w:sz w:val="24"/>
                <w:szCs w:val="24"/>
              </w:rPr>
              <w:t>р</w:t>
            </w:r>
            <w:r w:rsidRPr="009610FB">
              <w:rPr>
                <w:rFonts w:cs="Times New Roman"/>
                <w:sz w:val="24"/>
                <w:szCs w:val="24"/>
              </w:rPr>
              <w:t>езистивиметр</w:t>
            </w:r>
            <w:proofErr w:type="spell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Прибор с </w:t>
            </w:r>
            <w:r w:rsidRPr="009610FB">
              <w:rPr>
                <w:rFonts w:cs="Times New Roman"/>
                <w:sz w:val="24"/>
                <w:szCs w:val="24"/>
              </w:rPr>
              <w:t>сопротивлением в диап</w:t>
            </w:r>
            <w:r>
              <w:rPr>
                <w:rFonts w:cs="Times New Roman"/>
                <w:sz w:val="24"/>
                <w:szCs w:val="24"/>
              </w:rPr>
              <w:t>азоне от 0,01 до 10 Ом-м</w:t>
            </w:r>
            <w:r w:rsidRPr="009610FB">
              <w:rPr>
                <w:rFonts w:cs="Times New Roman"/>
                <w:sz w:val="24"/>
                <w:szCs w:val="24"/>
              </w:rPr>
              <w:t>/м</w:t>
            </w:r>
            <w:proofErr w:type="gramStart"/>
            <w:r w:rsidRPr="003A453B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13" w:type="pct"/>
          </w:tcPr>
          <w:p w:rsidR="00B6591E" w:rsidRDefault="00B6591E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color w:val="000000" w:themeColor="text1"/>
                <w:sz w:val="24"/>
                <w:szCs w:val="24"/>
              </w:rPr>
              <w:t>Прибор для определения коэффициента липкости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корки </w:t>
            </w:r>
            <w:r w:rsidRPr="009610F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(КТК-2.02)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Прибор должен отвечать следующим техническим требованиям: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угол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подьема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подвижной плиты — 0 -2</w:t>
            </w:r>
            <w:r w:rsidRPr="009610FB">
              <w:rPr>
                <w:rFonts w:cs="Times New Roman"/>
                <w:sz w:val="24"/>
                <w:szCs w:val="24"/>
              </w:rPr>
              <w:t>5 градусов: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цена деления шкалы — 1 градус;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точность измерения угла подъема плиты — ± 0.25 градуса;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диаметр ложа — 60 мм;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диаметр груза — 38 -3</w:t>
            </w:r>
            <w:r w:rsidRPr="009610FB">
              <w:rPr>
                <w:rFonts w:cs="Times New Roman"/>
                <w:sz w:val="24"/>
                <w:szCs w:val="24"/>
              </w:rPr>
              <w:t>9 мм:</w:t>
            </w:r>
          </w:p>
          <w:p w:rsidR="00B6591E" w:rsidRPr="009610FB" w:rsidRDefault="00B6591E" w:rsidP="003A453B">
            <w:pPr>
              <w:pStyle w:val="a4"/>
              <w:numPr>
                <w:ilvl w:val="0"/>
                <w:numId w:val="18"/>
              </w:numPr>
              <w:tabs>
                <w:tab w:val="left" w:pos="180"/>
              </w:tabs>
              <w:spacing w:line="240" w:lineRule="auto"/>
              <w:ind w:left="295" w:hanging="295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вес груза — 140 ± 2 г.</w:t>
            </w:r>
          </w:p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Груз — полый цилиндр, обработанный по 4 -му классу чистоты. Поставляется вместе с оборудованием.</w:t>
            </w:r>
          </w:p>
        </w:tc>
        <w:tc>
          <w:tcPr>
            <w:tcW w:w="613" w:type="pct"/>
          </w:tcPr>
          <w:p w:rsidR="00B6591E" w:rsidRPr="009610FB" w:rsidRDefault="00B6591E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  <w:vMerge w:val="restar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16" w:type="pc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cs="Times New Roman"/>
                <w:sz w:val="24"/>
                <w:szCs w:val="24"/>
                <w:lang w:val="en-US"/>
              </w:rPr>
              <w:t>pH</w:t>
            </w:r>
            <w:r w:rsidRPr="009610FB">
              <w:rPr>
                <w:rFonts w:cs="Times New Roman"/>
                <w:sz w:val="24"/>
                <w:szCs w:val="24"/>
              </w:rPr>
              <w:t>-метр</w:t>
            </w:r>
          </w:p>
        </w:tc>
        <w:tc>
          <w:tcPr>
            <w:tcW w:w="3021" w:type="pct"/>
          </w:tcPr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9610FB">
              <w:rPr>
                <w:rFonts w:eastAsia="Calibri" w:cs="Times New Roman"/>
                <w:bCs/>
                <w:sz w:val="24"/>
                <w:szCs w:val="24"/>
              </w:rPr>
              <w:t>В</w:t>
            </w: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одостойкий, ударопрочный, 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коррозионно-стойкий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портативный прибор. 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>Технические характеристики системы электродов следующие: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1) шкала показаний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стеклянного электрода: от 0 до 14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единиц,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>2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электроды; комбинация стеклянного элек</w:t>
            </w:r>
            <w:r w:rsidRPr="009610FB">
              <w:rPr>
                <w:rFonts w:eastAsia="Calibri" w:cs="Times New Roman"/>
                <w:bCs/>
                <w:sz w:val="24"/>
                <w:szCs w:val="24"/>
              </w:rPr>
              <w:t>трода и серебряного/хлорсеребрян</w:t>
            </w:r>
            <w:r w:rsidRPr="00CF2447">
              <w:rPr>
                <w:rFonts w:eastAsia="Calibri" w:cs="Times New Roman"/>
                <w:bCs/>
                <w:sz w:val="24"/>
                <w:szCs w:val="24"/>
              </w:rPr>
              <w:t>ого электрода,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имеющая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керамическое или пластмассовое одинарное или двойное соединение: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3) электролит в 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электроде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сравнения: KCI гель;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4) состав стекла: 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обеспечивающее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незначительную натриевую ошибку;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5) натриевая ошибка: при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= 13 или при 0.1 моль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Na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>+ ион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.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п</w:t>
            </w:r>
            <w:proofErr w:type="gram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огрешность менее 0.1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единицы.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lastRenderedPageBreak/>
              <w:t>6) Ерш для химической посуды, с мягкой щетиной, для очистки электродов.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>7) Склянка для хранения электродов, предназначенная для хранения электродов во влажном состоянии.</w:t>
            </w:r>
          </w:p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8) </w:t>
            </w:r>
            <w:r w:rsidRPr="009610FB">
              <w:rPr>
                <w:rFonts w:eastAsia="Calibri" w:cs="Times New Roman"/>
                <w:bCs/>
                <w:sz w:val="24"/>
                <w:szCs w:val="24"/>
              </w:rPr>
              <w:t>соляная кислота (</w:t>
            </w:r>
            <w:proofErr w:type="spellStart"/>
            <w:r w:rsidRPr="009610FB">
              <w:rPr>
                <w:rFonts w:eastAsia="Calibri" w:cs="Times New Roman"/>
                <w:bCs/>
                <w:sz w:val="24"/>
                <w:szCs w:val="24"/>
              </w:rPr>
              <w:t>хч</w:t>
            </w:r>
            <w:proofErr w:type="spellEnd"/>
            <w:r w:rsidRPr="009610FB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:rsidR="00B6591E" w:rsidRPr="009610FB" w:rsidRDefault="00B6591E" w:rsidP="009610FB">
            <w:pPr>
              <w:spacing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eastAsia="Calibri" w:cs="Times New Roman"/>
                <w:bCs/>
                <w:sz w:val="24"/>
                <w:szCs w:val="24"/>
              </w:rPr>
              <w:t>9) гидроксид натрия (NaOH0 (</w:t>
            </w:r>
            <w:proofErr w:type="spellStart"/>
            <w:r w:rsidRPr="009610FB">
              <w:rPr>
                <w:rFonts w:eastAsia="Calibri" w:cs="Times New Roman"/>
                <w:bCs/>
                <w:sz w:val="24"/>
                <w:szCs w:val="24"/>
              </w:rPr>
              <w:t>хч</w:t>
            </w:r>
            <w:proofErr w:type="spellEnd"/>
            <w:r w:rsidRPr="009610FB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13" w:type="pct"/>
          </w:tcPr>
          <w:p w:rsidR="00B6591E" w:rsidRPr="009610FB" w:rsidRDefault="00B6591E" w:rsidP="00E318B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B6591E" w:rsidRPr="009610FB" w:rsidTr="00D76642">
        <w:trPr>
          <w:trHeight w:val="825"/>
        </w:trPr>
        <w:tc>
          <w:tcPr>
            <w:tcW w:w="249" w:type="pct"/>
            <w:vMerge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Комплектующие к рН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-м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етру</w:t>
            </w:r>
          </w:p>
        </w:tc>
        <w:tc>
          <w:tcPr>
            <w:tcW w:w="3021" w:type="pct"/>
          </w:tcPr>
          <w:p w:rsidR="00B6591E" w:rsidRPr="00CF2447" w:rsidRDefault="00B6591E" w:rsidP="009610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 w:rsidRPr="00CF2447">
              <w:rPr>
                <w:rFonts w:eastAsia="Calibri" w:cs="Times New Roman"/>
                <w:bCs/>
                <w:sz w:val="24"/>
                <w:szCs w:val="24"/>
              </w:rPr>
              <w:t>Буферные растворы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:rsidR="00B6591E" w:rsidRPr="009610FB" w:rsidRDefault="00B6591E" w:rsidP="00AE29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1)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= 4.0: водный раствор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гидрофталата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калия с концентрацией 0,05 моль/</w:t>
            </w:r>
            <w:proofErr w:type="gram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л</w:t>
            </w:r>
            <w:proofErr w:type="gramEnd"/>
          </w:p>
        </w:tc>
        <w:tc>
          <w:tcPr>
            <w:tcW w:w="613" w:type="pct"/>
          </w:tcPr>
          <w:p w:rsidR="00B6591E" w:rsidRPr="00CF2447" w:rsidRDefault="00BB40E4" w:rsidP="00E318B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B6591E" w:rsidRPr="009610FB" w:rsidTr="006C0435">
        <w:trPr>
          <w:trHeight w:val="795"/>
        </w:trPr>
        <w:tc>
          <w:tcPr>
            <w:tcW w:w="249" w:type="pct"/>
            <w:vMerge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</w:tcPr>
          <w:p w:rsidR="00B6591E" w:rsidRPr="00CF2447" w:rsidRDefault="00B6591E" w:rsidP="00AE29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= 7,0: водный раствор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дигидрата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фосфата калия с кон</w:t>
            </w:r>
            <w:r w:rsidR="00AE2970">
              <w:rPr>
                <w:rFonts w:eastAsia="Calibri" w:cs="Times New Roman"/>
                <w:bCs/>
                <w:sz w:val="24"/>
                <w:szCs w:val="24"/>
              </w:rPr>
              <w:t>центрацией 0,02066 моль/</w:t>
            </w:r>
            <w:proofErr w:type="gramStart"/>
            <w:r w:rsidR="00AE2970">
              <w:rPr>
                <w:rFonts w:eastAsia="Calibri" w:cs="Times New Roman"/>
                <w:bCs/>
                <w:sz w:val="24"/>
                <w:szCs w:val="24"/>
              </w:rPr>
              <w:t>л</w:t>
            </w:r>
            <w:proofErr w:type="gramEnd"/>
            <w:r w:rsidR="00AE2970">
              <w:rPr>
                <w:rFonts w:eastAsia="Calibri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AE2970">
              <w:rPr>
                <w:rFonts w:eastAsia="Calibri" w:cs="Times New Roman"/>
                <w:bCs/>
                <w:sz w:val="24"/>
                <w:szCs w:val="24"/>
              </w:rPr>
              <w:t>дву</w:t>
            </w:r>
            <w:r w:rsidRPr="00CF2447">
              <w:rPr>
                <w:rFonts w:eastAsia="Calibri" w:cs="Times New Roman"/>
                <w:bCs/>
                <w:sz w:val="24"/>
                <w:szCs w:val="24"/>
              </w:rPr>
              <w:t>замещенного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фосфорнокислого натрия с концентрацией 0.02934 моль/л</w:t>
            </w:r>
          </w:p>
        </w:tc>
        <w:tc>
          <w:tcPr>
            <w:tcW w:w="613" w:type="pct"/>
          </w:tcPr>
          <w:p w:rsidR="00B6591E" w:rsidRPr="00CF2447" w:rsidRDefault="00BB40E4" w:rsidP="00E318B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B6591E" w:rsidRPr="009610FB" w:rsidTr="00AE2970">
        <w:trPr>
          <w:trHeight w:val="874"/>
        </w:trPr>
        <w:tc>
          <w:tcPr>
            <w:tcW w:w="249" w:type="pct"/>
            <w:vMerge/>
            <w:tcBorders>
              <w:bottom w:val="single" w:sz="4" w:space="0" w:color="auto"/>
            </w:tcBorders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  <w:tcBorders>
              <w:bottom w:val="single" w:sz="4" w:space="0" w:color="auto"/>
            </w:tcBorders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</w:tcPr>
          <w:p w:rsidR="00B6591E" w:rsidRPr="00CF2447" w:rsidRDefault="00B6591E" w:rsidP="00AE29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F2447">
              <w:rPr>
                <w:rFonts w:eastAsia="Calibri" w:cs="Times New Roman"/>
                <w:bCs/>
                <w:sz w:val="24"/>
                <w:szCs w:val="24"/>
              </w:rPr>
              <w:t>pH</w:t>
            </w:r>
            <w:proofErr w:type="spellEnd"/>
            <w:r w:rsidRPr="00CF2447">
              <w:rPr>
                <w:rFonts w:eastAsia="Calibri" w:cs="Times New Roman"/>
                <w:bCs/>
                <w:sz w:val="24"/>
                <w:szCs w:val="24"/>
              </w:rPr>
              <w:t xml:space="preserve"> = 10,0: водный раствор карбоната натрия с концентрацией 0.</w:t>
            </w:r>
            <w:r w:rsidRPr="009610FB">
              <w:rPr>
                <w:rFonts w:eastAsia="Calibri" w:cs="Times New Roman"/>
                <w:bCs/>
                <w:sz w:val="24"/>
                <w:szCs w:val="24"/>
              </w:rPr>
              <w:t>025 моль/</w:t>
            </w:r>
            <w:proofErr w:type="gramStart"/>
            <w:r w:rsidRPr="009610FB">
              <w:rPr>
                <w:rFonts w:eastAsia="Calibri" w:cs="Times New Roman"/>
                <w:bCs/>
                <w:sz w:val="24"/>
                <w:szCs w:val="24"/>
              </w:rPr>
              <w:t>л</w:t>
            </w:r>
            <w:proofErr w:type="gramEnd"/>
            <w:r w:rsidRPr="009610FB">
              <w:rPr>
                <w:rFonts w:eastAsia="Calibri" w:cs="Times New Roman"/>
                <w:bCs/>
                <w:sz w:val="24"/>
                <w:szCs w:val="24"/>
              </w:rPr>
              <w:t xml:space="preserve"> и бикарбоната </w:t>
            </w:r>
            <w:proofErr w:type="spellStart"/>
            <w:r w:rsidRPr="009610FB">
              <w:rPr>
                <w:rFonts w:eastAsia="Calibri" w:cs="Times New Roman"/>
                <w:bCs/>
                <w:sz w:val="24"/>
                <w:szCs w:val="24"/>
              </w:rPr>
              <w:t>натрияс</w:t>
            </w:r>
            <w:proofErr w:type="spellEnd"/>
            <w:r w:rsidRPr="009610FB">
              <w:rPr>
                <w:rFonts w:eastAsia="Calibri" w:cs="Times New Roman"/>
                <w:bCs/>
                <w:sz w:val="24"/>
                <w:szCs w:val="24"/>
              </w:rPr>
              <w:t xml:space="preserve"> концентрацией 0,025 моль/л</w:t>
            </w:r>
          </w:p>
        </w:tc>
        <w:tc>
          <w:tcPr>
            <w:tcW w:w="613" w:type="pct"/>
          </w:tcPr>
          <w:p w:rsidR="00B6591E" w:rsidRPr="00CF2447" w:rsidRDefault="00BB40E4" w:rsidP="00E318B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  <w:tcBorders>
              <w:top w:val="single" w:sz="4" w:space="0" w:color="auto"/>
            </w:tcBorders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9610FB">
              <w:rPr>
                <w:rFonts w:cs="Times New Roman"/>
                <w:sz w:val="24"/>
                <w:szCs w:val="24"/>
              </w:rPr>
              <w:t>Индикаторная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 полоски рН от 0 до 14 </w:t>
            </w:r>
            <w:proofErr w:type="spellStart"/>
            <w:r w:rsidRPr="009610FB">
              <w:rPr>
                <w:rFonts w:cs="Times New Roman"/>
                <w:sz w:val="24"/>
                <w:szCs w:val="24"/>
              </w:rPr>
              <w:t>pH</w:t>
            </w:r>
            <w:proofErr w:type="spellEnd"/>
            <w:r w:rsidRPr="009610FB">
              <w:rPr>
                <w:rFonts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0 до 14 </w:t>
            </w:r>
            <w:proofErr w:type="spellStart"/>
            <w:r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613" w:type="pct"/>
          </w:tcPr>
          <w:p w:rsidR="00B6591E" w:rsidRPr="009610FB" w:rsidRDefault="00BB40E4" w:rsidP="00E318B7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Прибор для определения содержания песка в пластиковом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контейнере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-Сито с ячейками размером 74 мкм (200 меш)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д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иаметром 63.5 мм (2,5 дюйма).</w:t>
            </w:r>
          </w:p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-Воронка, соответствующая ситу.</w:t>
            </w:r>
          </w:p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-Стеклянный измерительный цилиндр с отметкой объема бурового раствора и со шкалой от 0 % до 20 % для отсчета процентного содержания песка</w:t>
            </w:r>
          </w:p>
        </w:tc>
        <w:tc>
          <w:tcPr>
            <w:tcW w:w="613" w:type="pct"/>
          </w:tcPr>
          <w:p w:rsidR="00B6591E" w:rsidRPr="009610FB" w:rsidRDefault="00BB40E4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  <w:vMerge w:val="restart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9610F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Прибор для определения содержания водной, углев</w:t>
            </w:r>
            <w:r>
              <w:rPr>
                <w:rFonts w:cs="Times New Roman"/>
                <w:sz w:val="24"/>
                <w:szCs w:val="24"/>
              </w:rPr>
              <w:t>одородной и твердой фаз (ретортный набор</w:t>
            </w:r>
            <w:r w:rsidRPr="009610FB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021" w:type="pct"/>
          </w:tcPr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-Чашка для пробы, стандартный объем чашки 10 мл (см3) (точность ± 0.05 мл (см3)).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-Конденсатор, рассчитанный на охлаждение паров углеводородов и воды ниже температуры испарения до их выхода из конденсатора.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-Регулятор температуры (опция), обеспечивающий поддержание температуры реторты на уровне 500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 xml:space="preserve"> °С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± 40 “С (930 °F ± 70 °F).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- Накопитель жидкости (ТС), специально разработанный стеклянный цилиндр с закругленным дном для упрощения очистки и воронкообразным горлышком для сбора падающих капель, имеющий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10FB">
              <w:rPr>
                <w:rFonts w:cs="Times New Roman"/>
                <w:sz w:val="24"/>
                <w:szCs w:val="24"/>
              </w:rPr>
              <w:t>следующие характеристики: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Общий объем, мл: 10,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proofErr w:type="spellStart"/>
            <w:r w:rsidRPr="009610FB">
              <w:rPr>
                <w:rFonts w:cs="Times New Roman"/>
                <w:sz w:val="24"/>
                <w:szCs w:val="24"/>
              </w:rPr>
              <w:t>Прецизионность</w:t>
            </w:r>
            <w:proofErr w:type="spellEnd"/>
            <w:r w:rsidRPr="009610FB">
              <w:rPr>
                <w:rFonts w:cs="Times New Roman"/>
                <w:sz w:val="24"/>
                <w:szCs w:val="24"/>
              </w:rPr>
              <w:t xml:space="preserve"> (от 0 до 100 %)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м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л: ± 0.05,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Цена деления шкалы (от 0 до 100%)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м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л: 0,10,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Калибровка: до содержания (ТС) при 20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 xml:space="preserve"> °С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 (68 °F)</w:t>
            </w:r>
          </w:p>
          <w:p w:rsidR="00B6591E" w:rsidRPr="009610FB" w:rsidRDefault="00B6591E" w:rsidP="009610FB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Шкала: миллилитры или объемное содержание (в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процентах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>)</w:t>
            </w:r>
          </w:p>
          <w:p w:rsidR="00BB40E4" w:rsidRDefault="00B6591E" w:rsidP="00592EF4">
            <w:pPr>
              <w:spacing w:line="240" w:lineRule="auto"/>
              <w:ind w:firstLine="38"/>
            </w:pPr>
            <w:r w:rsidRPr="009610FB">
              <w:rPr>
                <w:rFonts w:cs="Times New Roman"/>
                <w:sz w:val="24"/>
                <w:szCs w:val="24"/>
              </w:rPr>
              <w:t xml:space="preserve">Материал: </w:t>
            </w:r>
            <w:proofErr w:type="gramStart"/>
            <w:r w:rsidRPr="009610FB">
              <w:rPr>
                <w:rFonts w:cs="Times New Roman"/>
                <w:sz w:val="24"/>
                <w:szCs w:val="24"/>
              </w:rPr>
              <w:t>Прозрачный</w:t>
            </w:r>
            <w:proofErr w:type="gramEnd"/>
            <w:r w:rsidRPr="009610FB">
              <w:rPr>
                <w:rFonts w:cs="Times New Roman"/>
                <w:sz w:val="24"/>
                <w:szCs w:val="24"/>
              </w:rPr>
              <w:t xml:space="preserve">, нечувствительный к углеводородам, воде и растворам солей при температуре до 32 </w:t>
            </w:r>
            <w:proofErr w:type="spellStart"/>
            <w:r w:rsidRPr="009610FB">
              <w:rPr>
                <w:rFonts w:cs="Times New Roman"/>
                <w:sz w:val="24"/>
                <w:szCs w:val="24"/>
              </w:rPr>
              <w:t>вС</w:t>
            </w:r>
            <w:proofErr w:type="spellEnd"/>
            <w:r w:rsidRPr="009610FB">
              <w:rPr>
                <w:rFonts w:cs="Times New Roman"/>
                <w:sz w:val="24"/>
                <w:szCs w:val="24"/>
              </w:rPr>
              <w:t xml:space="preserve"> (90 °F).</w:t>
            </w:r>
            <w:r>
              <w:t xml:space="preserve"> </w:t>
            </w:r>
          </w:p>
          <w:p w:rsidR="00B6591E" w:rsidRPr="00592EF4" w:rsidRDefault="00BB40E4" w:rsidP="00592EF4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>
              <w:t>-</w:t>
            </w:r>
            <w:r w:rsidR="00B6591E" w:rsidRPr="00592EF4">
              <w:rPr>
                <w:rFonts w:cs="Times New Roman"/>
                <w:sz w:val="24"/>
                <w:szCs w:val="24"/>
              </w:rPr>
              <w:t>Ерши для чистки трубок.</w:t>
            </w:r>
          </w:p>
          <w:p w:rsidR="00B6591E" w:rsidRPr="00592EF4" w:rsidRDefault="00B6591E" w:rsidP="00592EF4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-Лопатка-</w:t>
            </w:r>
            <w:r w:rsidRPr="00592EF4">
              <w:rPr>
                <w:rFonts w:cs="Times New Roman"/>
                <w:sz w:val="24"/>
                <w:szCs w:val="24"/>
              </w:rPr>
              <w:t>шпатель, имеющие форму и раз</w:t>
            </w:r>
            <w:r>
              <w:rPr>
                <w:rFonts w:cs="Times New Roman"/>
                <w:sz w:val="24"/>
                <w:szCs w:val="24"/>
              </w:rPr>
              <w:t xml:space="preserve">меры, соответствующие ретортной </w:t>
            </w:r>
            <w:r w:rsidRPr="00592EF4">
              <w:rPr>
                <w:rFonts w:cs="Times New Roman"/>
                <w:sz w:val="24"/>
                <w:szCs w:val="24"/>
              </w:rPr>
              <w:t>чашке для проб.</w:t>
            </w:r>
          </w:p>
          <w:p w:rsidR="00B6591E" w:rsidRPr="009610FB" w:rsidRDefault="00B6591E" w:rsidP="00592EF4">
            <w:pPr>
              <w:spacing w:line="240" w:lineRule="auto"/>
              <w:ind w:firstLine="3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Штопор.</w:t>
            </w:r>
          </w:p>
        </w:tc>
        <w:tc>
          <w:tcPr>
            <w:tcW w:w="613" w:type="pct"/>
          </w:tcPr>
          <w:p w:rsidR="00B6591E" w:rsidRPr="009610FB" w:rsidRDefault="00BB40E4" w:rsidP="00E318B7">
            <w:pPr>
              <w:spacing w:line="240" w:lineRule="auto"/>
              <w:ind w:firstLine="3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B6591E" w:rsidRPr="009610FB" w:rsidTr="00B6591E">
        <w:trPr>
          <w:trHeight w:val="330"/>
        </w:trPr>
        <w:tc>
          <w:tcPr>
            <w:tcW w:w="249" w:type="pct"/>
            <w:vMerge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cs="Times New Roman"/>
                <w:sz w:val="24"/>
                <w:szCs w:val="24"/>
              </w:rPr>
              <w:t xml:space="preserve">Комплектующие к </w:t>
            </w:r>
            <w:r w:rsidRPr="009610FB">
              <w:rPr>
                <w:rFonts w:cs="Times New Roman"/>
                <w:sz w:val="24"/>
                <w:szCs w:val="24"/>
              </w:rPr>
              <w:lastRenderedPageBreak/>
              <w:t>прибору для определения содержания водной, углев</w:t>
            </w:r>
            <w:r>
              <w:rPr>
                <w:rFonts w:cs="Times New Roman"/>
                <w:sz w:val="24"/>
                <w:szCs w:val="24"/>
              </w:rPr>
              <w:t>одородной и твердой фаз (ретортный набор</w:t>
            </w:r>
            <w:r w:rsidRPr="009610FB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021" w:type="pct"/>
          </w:tcPr>
          <w:p w:rsidR="00B6591E" w:rsidRPr="009610FB" w:rsidRDefault="00B6591E" w:rsidP="00BB40E4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Тонковолокнистая стальная вата, обезжиренная,</w:t>
            </w:r>
          </w:p>
        </w:tc>
        <w:tc>
          <w:tcPr>
            <w:tcW w:w="613" w:type="pct"/>
          </w:tcPr>
          <w:p w:rsidR="00B6591E" w:rsidRPr="009610FB" w:rsidRDefault="00BB40E4" w:rsidP="00E318B7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5упак</w:t>
            </w:r>
          </w:p>
        </w:tc>
      </w:tr>
      <w:tr w:rsidR="00B6591E" w:rsidRPr="009610FB" w:rsidTr="00B6591E">
        <w:trPr>
          <w:trHeight w:val="1863"/>
        </w:trPr>
        <w:tc>
          <w:tcPr>
            <w:tcW w:w="249" w:type="pct"/>
            <w:vMerge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pct"/>
          </w:tcPr>
          <w:p w:rsidR="00B6591E" w:rsidRPr="009610FB" w:rsidRDefault="00BB40E4" w:rsidP="00BB40E4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Высокотемпературная силиконовая консистентная </w:t>
            </w:r>
            <w:r w:rsidR="00B6591E"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смазка для использования в </w:t>
            </w:r>
            <w:proofErr w:type="gramStart"/>
            <w:r w:rsidR="00B6591E"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>качестве</w:t>
            </w:r>
            <w:proofErr w:type="gramEnd"/>
            <w:r w:rsidR="00B6591E" w:rsidRPr="009610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уплотнителя и смазочного материала для резьбы.</w:t>
            </w:r>
          </w:p>
        </w:tc>
        <w:tc>
          <w:tcPr>
            <w:tcW w:w="613" w:type="pct"/>
          </w:tcPr>
          <w:p w:rsidR="00B6591E" w:rsidRPr="009610FB" w:rsidRDefault="00BB40E4" w:rsidP="00E318B7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Pr="009610FB" w:rsidRDefault="00B6591E" w:rsidP="00633A4E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16" w:type="pct"/>
          </w:tcPr>
          <w:p w:rsidR="00B6591E" w:rsidRPr="009610FB" w:rsidRDefault="00B6591E" w:rsidP="009610FB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Мешалка л</w:t>
            </w:r>
            <w:r w:rsidRPr="00CB05F8">
              <w:rPr>
                <w:rFonts w:eastAsia="Times New Roman" w:cs="Times New Roman"/>
                <w:sz w:val="24"/>
                <w:szCs w:val="24"/>
                <w:lang w:eastAsia="ru-RU"/>
              </w:rPr>
              <w:t>абораторная</w:t>
            </w:r>
          </w:p>
        </w:tc>
        <w:tc>
          <w:tcPr>
            <w:tcW w:w="3021" w:type="pct"/>
          </w:tcPr>
          <w:p w:rsidR="00B6591E" w:rsidRDefault="00B6591E" w:rsidP="00CB05F8">
            <w:pPr>
              <w:spacing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-С</w:t>
            </w:r>
            <w:r w:rsidRPr="00CB05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корость вращения – до 16000 </w:t>
            </w:r>
            <w:proofErr w:type="gramStart"/>
            <w:r w:rsidRPr="00CB05F8">
              <w:rPr>
                <w:rFonts w:eastAsia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B05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/мин; </w:t>
            </w:r>
          </w:p>
          <w:p w:rsidR="00B6591E" w:rsidRPr="009610FB" w:rsidRDefault="00B6591E" w:rsidP="00CB05F8">
            <w:pPr>
              <w:spacing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-О</w:t>
            </w:r>
            <w:r w:rsidRPr="00CB05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бъем перемешиваемого материала от 250 мл до 19 л. </w:t>
            </w:r>
          </w:p>
          <w:p w:rsidR="00B6591E" w:rsidRPr="009610FB" w:rsidRDefault="00B6591E" w:rsidP="00633A4E">
            <w:pPr>
              <w:spacing w:line="240" w:lineRule="auto"/>
              <w:ind w:left="30"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495B80">
              <w:rPr>
                <w:rFonts w:eastAsia="Times New Roman" w:cs="Times New Roman"/>
                <w:sz w:val="24"/>
                <w:szCs w:val="24"/>
                <w:lang w:eastAsia="ru-RU"/>
              </w:rPr>
              <w:t>Прецизионная цилиндрическая сдвоенная головка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495B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ющая </w:t>
            </w:r>
            <w:r w:rsidRPr="00495B80">
              <w:rPr>
                <w:rFonts w:eastAsia="Times New Roman" w:cs="Times New Roman"/>
                <w:sz w:val="24"/>
                <w:szCs w:val="24"/>
                <w:lang w:eastAsia="ru-RU"/>
              </w:rPr>
              <w:t>по принципу погружного центробежного насоса, обеспечива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ющая </w:t>
            </w:r>
            <w:r w:rsidRPr="00495B80">
              <w:rPr>
                <w:rFonts w:eastAsia="Times New Roman" w:cs="Times New Roman"/>
                <w:sz w:val="24"/>
                <w:szCs w:val="24"/>
                <w:lang w:eastAsia="ru-RU"/>
              </w:rPr>
              <w:t>более быстрое и тщательное перемешивание.</w:t>
            </w:r>
          </w:p>
        </w:tc>
        <w:tc>
          <w:tcPr>
            <w:tcW w:w="613" w:type="pct"/>
          </w:tcPr>
          <w:p w:rsidR="00B6591E" w:rsidRDefault="00BB40E4" w:rsidP="00E318B7">
            <w:pPr>
              <w:spacing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Default="00B6591E" w:rsidP="002E1D62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2E1D62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Линейка</w:t>
            </w:r>
          </w:p>
        </w:tc>
        <w:tc>
          <w:tcPr>
            <w:tcW w:w="3021" w:type="pct"/>
            <w:tcBorders>
              <w:top w:val="single" w:sz="4" w:space="0" w:color="auto"/>
              <w:bottom w:val="single" w:sz="4" w:space="0" w:color="auto"/>
            </w:tcBorders>
          </w:tcPr>
          <w:p w:rsidR="00B6591E" w:rsidRPr="009610FB" w:rsidRDefault="00B6591E" w:rsidP="002E1D6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610FB">
              <w:rPr>
                <w:rFonts w:cs="Times New Roman"/>
                <w:sz w:val="24"/>
                <w:szCs w:val="24"/>
              </w:rPr>
              <w:t>Железная линейка на 30 см с калибровкой как средство измерение (СИ)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B6591E" w:rsidRPr="009610FB" w:rsidRDefault="00BB40E4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B6591E" w:rsidRPr="009610FB" w:rsidTr="00B6591E">
        <w:trPr>
          <w:trHeight w:val="300"/>
        </w:trPr>
        <w:tc>
          <w:tcPr>
            <w:tcW w:w="249" w:type="pct"/>
          </w:tcPr>
          <w:p w:rsidR="00B6591E" w:rsidRDefault="00B6591E" w:rsidP="002E1D62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pct"/>
            <w:vAlign w:val="center"/>
          </w:tcPr>
          <w:p w:rsidR="00B6591E" w:rsidRPr="009610FB" w:rsidRDefault="00B6591E" w:rsidP="002E1D62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Пробоотборник для буровых растворов </w:t>
            </w:r>
          </w:p>
        </w:tc>
        <w:tc>
          <w:tcPr>
            <w:tcW w:w="3021" w:type="pct"/>
            <w:tcBorders>
              <w:top w:val="single" w:sz="4" w:space="0" w:color="auto"/>
              <w:bottom w:val="single" w:sz="4" w:space="0" w:color="auto"/>
            </w:tcBorders>
          </w:tcPr>
          <w:p w:rsidR="00B6591E" w:rsidRDefault="00B6591E" w:rsidP="002E1D6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cs="Times New Roman"/>
                <w:sz w:val="24"/>
                <w:szCs w:val="24"/>
              </w:rPr>
              <w:t>Пробоотборный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ковш, глубиной от 10 до 15 см (от 4 до 6 дюймов) </w:t>
            </w:r>
          </w:p>
          <w:p w:rsidR="00B6591E" w:rsidRPr="009610FB" w:rsidRDefault="00B6591E" w:rsidP="002E1D6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-рукоятка пробоотборника длиной от 30 до 45 см (от 12 до 18 дюймов)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B6591E" w:rsidRDefault="00BB40E4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318B7" w:rsidRPr="009610FB" w:rsidTr="00B6591E">
        <w:trPr>
          <w:trHeight w:val="300"/>
        </w:trPr>
        <w:tc>
          <w:tcPr>
            <w:tcW w:w="249" w:type="pct"/>
          </w:tcPr>
          <w:p w:rsidR="00E318B7" w:rsidRDefault="00E318B7" w:rsidP="002E1D62">
            <w:pPr>
              <w:spacing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pct"/>
            <w:vAlign w:val="center"/>
          </w:tcPr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Полевой </w:t>
            </w:r>
            <w:r w:rsidRPr="00E318B7">
              <w:rPr>
                <w:rFonts w:cs="Times New Roman"/>
                <w:sz w:val="24"/>
                <w:szCs w:val="24"/>
              </w:rPr>
              <w:t>набора оборудования для испытания</w:t>
            </w:r>
          </w:p>
          <w:p w:rsidR="00E318B7" w:rsidRDefault="00E318B7" w:rsidP="00E318B7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318B7">
              <w:rPr>
                <w:rFonts w:cs="Times New Roman"/>
                <w:sz w:val="24"/>
                <w:szCs w:val="24"/>
              </w:rPr>
              <w:t>бурового раствора</w:t>
            </w:r>
            <w:r>
              <w:rPr>
                <w:rFonts w:cs="Times New Roman"/>
                <w:sz w:val="24"/>
                <w:szCs w:val="24"/>
              </w:rPr>
              <w:t xml:space="preserve"> (Аэроплан)</w:t>
            </w:r>
          </w:p>
        </w:tc>
        <w:tc>
          <w:tcPr>
            <w:tcW w:w="3021" w:type="pct"/>
            <w:tcBorders>
              <w:top w:val="single" w:sz="4" w:space="0" w:color="auto"/>
              <w:bottom w:val="single" w:sz="4" w:space="0" w:color="auto"/>
            </w:tcBorders>
          </w:tcPr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8B7">
              <w:rPr>
                <w:rFonts w:cs="Times New Roman"/>
                <w:sz w:val="24"/>
                <w:szCs w:val="24"/>
              </w:rPr>
              <w:t>Набор</w:t>
            </w:r>
            <w:r>
              <w:rPr>
                <w:rFonts w:cs="Times New Roman"/>
                <w:sz w:val="24"/>
                <w:szCs w:val="24"/>
              </w:rPr>
              <w:t xml:space="preserve"> должен включать в себя</w:t>
            </w:r>
            <w:r w:rsidR="00E80C25">
              <w:rPr>
                <w:rFonts w:cs="Times New Roman"/>
                <w:sz w:val="24"/>
                <w:szCs w:val="24"/>
              </w:rPr>
              <w:t xml:space="preserve"> следующее оборудование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E318B7">
              <w:rPr>
                <w:rFonts w:cs="Times New Roman"/>
                <w:sz w:val="24"/>
                <w:szCs w:val="24"/>
              </w:rPr>
              <w:t xml:space="preserve"> реометр,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E318B7">
              <w:rPr>
                <w:rFonts w:cs="Times New Roman"/>
                <w:sz w:val="24"/>
                <w:szCs w:val="24"/>
              </w:rPr>
              <w:t xml:space="preserve"> реторту, </w:t>
            </w:r>
          </w:p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E318B7">
              <w:rPr>
                <w:rFonts w:cs="Times New Roman"/>
                <w:sz w:val="24"/>
                <w:szCs w:val="24"/>
              </w:rPr>
              <w:t>полевой миксер,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E318B7">
              <w:rPr>
                <w:rFonts w:cs="Times New Roman"/>
                <w:sz w:val="24"/>
                <w:szCs w:val="24"/>
              </w:rPr>
              <w:t>полуплощадной</w:t>
            </w:r>
            <w:proofErr w:type="spellEnd"/>
            <w:r w:rsidRPr="00E318B7">
              <w:rPr>
                <w:rFonts w:cs="Times New Roman"/>
                <w:sz w:val="24"/>
                <w:szCs w:val="24"/>
              </w:rPr>
              <w:t xml:space="preserve"> фильтр-пресс, 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-набор для </w:t>
            </w:r>
            <w:r w:rsidRPr="00E318B7">
              <w:rPr>
                <w:rFonts w:cs="Times New Roman"/>
                <w:sz w:val="24"/>
                <w:szCs w:val="24"/>
              </w:rPr>
              <w:t xml:space="preserve">определения содержания песка, 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-бумажные </w:t>
            </w:r>
            <w:r w:rsidRPr="00E318B7">
              <w:rPr>
                <w:rFonts w:cs="Times New Roman"/>
                <w:sz w:val="24"/>
                <w:szCs w:val="24"/>
              </w:rPr>
              <w:t xml:space="preserve">индикаторные полоски рН, </w:t>
            </w:r>
          </w:p>
          <w:p w:rsidR="00E318B7" w:rsidRPr="00E318B7" w:rsidRDefault="00E80C25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E318B7">
              <w:rPr>
                <w:rFonts w:cs="Times New Roman"/>
                <w:sz w:val="24"/>
                <w:szCs w:val="24"/>
              </w:rPr>
              <w:t xml:space="preserve">химические вещества и </w:t>
            </w:r>
            <w:r w:rsidR="00E318B7" w:rsidRPr="00E318B7">
              <w:rPr>
                <w:rFonts w:cs="Times New Roman"/>
                <w:sz w:val="24"/>
                <w:szCs w:val="24"/>
              </w:rPr>
              <w:t>стеклянную по</w:t>
            </w:r>
            <w:r w:rsidR="00E318B7">
              <w:rPr>
                <w:rFonts w:cs="Times New Roman"/>
                <w:sz w:val="24"/>
                <w:szCs w:val="24"/>
              </w:rPr>
              <w:t xml:space="preserve">суду для анализов на содержание </w:t>
            </w:r>
            <w:r w:rsidR="00E318B7" w:rsidRPr="00E318B7">
              <w:rPr>
                <w:rFonts w:cs="Times New Roman"/>
                <w:sz w:val="24"/>
                <w:szCs w:val="24"/>
              </w:rPr>
              <w:t>хлоридов, щелочности и жесткости воды.</w:t>
            </w:r>
          </w:p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-в</w:t>
            </w:r>
            <w:r w:rsidRPr="00E318B7">
              <w:rPr>
                <w:rFonts w:cs="Times New Roman"/>
                <w:sz w:val="24"/>
                <w:szCs w:val="24"/>
              </w:rPr>
              <w:t>ся испытательная аппаратура и реактивы</w:t>
            </w:r>
            <w:r>
              <w:rPr>
                <w:rFonts w:cs="Times New Roman"/>
                <w:sz w:val="24"/>
                <w:szCs w:val="24"/>
              </w:rPr>
              <w:t xml:space="preserve"> должны</w:t>
            </w:r>
          </w:p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8B7">
              <w:rPr>
                <w:rFonts w:cs="Times New Roman"/>
                <w:sz w:val="24"/>
                <w:szCs w:val="24"/>
              </w:rPr>
              <w:t xml:space="preserve">содержатся в специальном ящике из </w:t>
            </w:r>
            <w:proofErr w:type="gramStart"/>
            <w:r w:rsidRPr="00E318B7">
              <w:rPr>
                <w:rFonts w:cs="Times New Roman"/>
                <w:sz w:val="24"/>
                <w:szCs w:val="24"/>
              </w:rPr>
              <w:t>нержавеющей</w:t>
            </w:r>
            <w:proofErr w:type="gramEnd"/>
          </w:p>
          <w:p w:rsidR="00E318B7" w:rsidRP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8B7">
              <w:rPr>
                <w:rFonts w:cs="Times New Roman"/>
                <w:sz w:val="24"/>
                <w:szCs w:val="24"/>
              </w:rPr>
              <w:t xml:space="preserve">стали. Лицевая панель набора в открытом </w:t>
            </w:r>
            <w:proofErr w:type="gramStart"/>
            <w:r w:rsidRPr="00E318B7">
              <w:rPr>
                <w:rFonts w:cs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должна </w:t>
            </w:r>
          </w:p>
          <w:p w:rsidR="00E318B7" w:rsidRDefault="00E318B7" w:rsidP="00E318B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8B7">
              <w:rPr>
                <w:rFonts w:cs="Times New Roman"/>
                <w:sz w:val="24"/>
                <w:szCs w:val="24"/>
              </w:rPr>
              <w:t>использ</w:t>
            </w:r>
            <w:r>
              <w:rPr>
                <w:rFonts w:cs="Times New Roman"/>
                <w:sz w:val="24"/>
                <w:szCs w:val="24"/>
              </w:rPr>
              <w:t xml:space="preserve">оваться </w:t>
            </w:r>
            <w:r w:rsidRPr="00E318B7">
              <w:rPr>
                <w:rFonts w:cs="Times New Roman"/>
                <w:sz w:val="24"/>
                <w:szCs w:val="24"/>
              </w:rPr>
              <w:t xml:space="preserve">в </w:t>
            </w:r>
            <w:proofErr w:type="gramStart"/>
            <w:r w:rsidRPr="00E318B7">
              <w:rPr>
                <w:rFonts w:cs="Times New Roman"/>
                <w:sz w:val="24"/>
                <w:szCs w:val="24"/>
              </w:rPr>
              <w:t>качестве</w:t>
            </w:r>
            <w:proofErr w:type="gramEnd"/>
            <w:r w:rsidRPr="00E318B7">
              <w:rPr>
                <w:rFonts w:cs="Times New Roman"/>
                <w:sz w:val="24"/>
                <w:szCs w:val="24"/>
              </w:rPr>
              <w:t xml:space="preserve"> рабочего стола.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E318B7" w:rsidRDefault="00E318B7" w:rsidP="00E318B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:rsidR="00430689" w:rsidRPr="00F8259C" w:rsidRDefault="00430689" w:rsidP="00430689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4658D6" w:rsidRDefault="004658D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E6222C">
        <w:rPr>
          <w:b/>
          <w:sz w:val="24"/>
          <w:szCs w:val="24"/>
        </w:rPr>
        <w:t>Общие требования к поставке</w:t>
      </w:r>
      <w:r w:rsidR="002E1D62">
        <w:rPr>
          <w:b/>
          <w:sz w:val="24"/>
          <w:szCs w:val="24"/>
        </w:rPr>
        <w:t xml:space="preserve"> оборудования</w:t>
      </w:r>
      <w:r w:rsidRPr="00E6222C">
        <w:rPr>
          <w:b/>
          <w:sz w:val="24"/>
          <w:szCs w:val="24"/>
        </w:rPr>
        <w:t>:</w:t>
      </w:r>
    </w:p>
    <w:p w:rsidR="002E1D62" w:rsidRDefault="002E1D62" w:rsidP="002E1D62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Качество и комплектность должны соответствовать назначению продукции, требованиям, </w:t>
      </w:r>
      <w:proofErr w:type="gramStart"/>
      <w:r w:rsidRPr="00E6222C">
        <w:rPr>
          <w:sz w:val="24"/>
          <w:szCs w:val="24"/>
        </w:rPr>
        <w:t>предъявляемых</w:t>
      </w:r>
      <w:proofErr w:type="gramEnd"/>
      <w:r w:rsidRPr="00E6222C">
        <w:rPr>
          <w:sz w:val="24"/>
          <w:szCs w:val="24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Качество поставляемого оборудования должно соответствовать действующим</w:t>
      </w:r>
      <w:r w:rsidR="00E80C25">
        <w:rPr>
          <w:sz w:val="24"/>
          <w:szCs w:val="24"/>
        </w:rPr>
        <w:t xml:space="preserve"> НД</w:t>
      </w:r>
      <w:r w:rsidRPr="00E6222C">
        <w:rPr>
          <w:sz w:val="24"/>
          <w:szCs w:val="24"/>
        </w:rPr>
        <w:t xml:space="preserve"> в РФ.</w:t>
      </w:r>
    </w:p>
    <w:p w:rsidR="00B37FC3" w:rsidRDefault="00B37FC3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097749">
        <w:rPr>
          <w:sz w:val="24"/>
          <w:szCs w:val="24"/>
        </w:rPr>
        <w:t xml:space="preserve">Все комплектующие должны обеспечить функционирование оборудования в </w:t>
      </w:r>
      <w:proofErr w:type="gramStart"/>
      <w:r w:rsidRPr="00097749">
        <w:rPr>
          <w:sz w:val="24"/>
          <w:szCs w:val="24"/>
        </w:rPr>
        <w:t>соответствии</w:t>
      </w:r>
      <w:proofErr w:type="gramEnd"/>
      <w:r w:rsidRPr="00097749">
        <w:rPr>
          <w:sz w:val="24"/>
          <w:szCs w:val="24"/>
        </w:rPr>
        <w:t xml:space="preserve"> с требованиями </w:t>
      </w:r>
      <w:r w:rsidR="00E318B7">
        <w:rPr>
          <w:sz w:val="24"/>
          <w:szCs w:val="24"/>
        </w:rPr>
        <w:t>НД.</w:t>
      </w:r>
    </w:p>
    <w:p w:rsidR="00430689" w:rsidRPr="00E6222C" w:rsidRDefault="0043068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30689">
        <w:rPr>
          <w:sz w:val="24"/>
          <w:szCs w:val="24"/>
        </w:rPr>
        <w:t>При рассмотрении предложений от участников рассматриваются эквиваленты</w:t>
      </w:r>
      <w:r>
        <w:rPr>
          <w:sz w:val="24"/>
          <w:szCs w:val="24"/>
        </w:rPr>
        <w:t>.</w:t>
      </w: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Перечень </w:t>
      </w:r>
      <w:r w:rsidR="00E318B7">
        <w:rPr>
          <w:sz w:val="24"/>
          <w:szCs w:val="24"/>
        </w:rPr>
        <w:t xml:space="preserve">прилагаемой </w:t>
      </w:r>
      <w:r w:rsidRPr="00E6222C">
        <w:rPr>
          <w:sz w:val="24"/>
          <w:szCs w:val="24"/>
        </w:rPr>
        <w:t xml:space="preserve"> технической документации</w:t>
      </w:r>
      <w:r w:rsidRPr="00E6222C">
        <w:rPr>
          <w:sz w:val="24"/>
          <w:szCs w:val="24"/>
          <w:lang w:val="en-US"/>
        </w:rPr>
        <w:t>:</w:t>
      </w:r>
    </w:p>
    <w:p w:rsidR="00BA1CE6" w:rsidRPr="00E6222C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Технического Регламента Таможенного Союза (</w:t>
      </w:r>
      <w:proofErr w:type="gramStart"/>
      <w:r w:rsidRPr="00E6222C">
        <w:rPr>
          <w:sz w:val="24"/>
          <w:szCs w:val="24"/>
        </w:rPr>
        <w:t>ТР</w:t>
      </w:r>
      <w:proofErr w:type="gramEnd"/>
      <w:r w:rsidRPr="00E6222C">
        <w:rPr>
          <w:sz w:val="24"/>
          <w:szCs w:val="24"/>
        </w:rPr>
        <w:t xml:space="preserve"> ТС);</w:t>
      </w:r>
    </w:p>
    <w:p w:rsidR="00BA1CE6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ГОСТ Р.</w:t>
      </w:r>
    </w:p>
    <w:p w:rsidR="00E318B7" w:rsidRPr="00E6222C" w:rsidRDefault="00464730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документ, разрешающий работать на оборудование в РФ.</w:t>
      </w:r>
    </w:p>
    <w:p w:rsidR="00E80C25" w:rsidRDefault="00AE1634" w:rsidP="00AE1634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AE1634">
        <w:rPr>
          <w:sz w:val="24"/>
          <w:szCs w:val="24"/>
        </w:rPr>
        <w:t xml:space="preserve">Оборудование должно </w:t>
      </w:r>
      <w:r w:rsidR="00E80C25">
        <w:rPr>
          <w:sz w:val="24"/>
          <w:szCs w:val="24"/>
        </w:rPr>
        <w:t>быть внесено в Государственный реестр средств измерений (СИ) РФ, а так же должна быть утвержденная органами Государственной метрологической службы программа первичной и методика периодической аттестации.</w:t>
      </w:r>
    </w:p>
    <w:p w:rsidR="00AE1634" w:rsidRPr="00AE1634" w:rsidRDefault="00E80C25" w:rsidP="00AE1634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Оборудование </w:t>
      </w:r>
      <w:r w:rsidR="00AE1634" w:rsidRPr="00AE1634">
        <w:rPr>
          <w:sz w:val="24"/>
          <w:szCs w:val="24"/>
        </w:rPr>
        <w:t>поставляться новым, оригинального производства, со свидетельством о поверке. Год выпуска оборудования не позднее 2020 г.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lastRenderedPageBreak/>
        <w:t xml:space="preserve">Перечень прилагаемой в </w:t>
      </w:r>
      <w:proofErr w:type="gramStart"/>
      <w:r w:rsidRPr="00E6222C">
        <w:rPr>
          <w:sz w:val="24"/>
          <w:szCs w:val="24"/>
        </w:rPr>
        <w:t>комплекте</w:t>
      </w:r>
      <w:proofErr w:type="gramEnd"/>
      <w:r w:rsidRPr="00E6222C">
        <w:rPr>
          <w:sz w:val="24"/>
          <w:szCs w:val="24"/>
        </w:rPr>
        <w:t xml:space="preserve"> с оборудованием технической документации: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паспорт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руководств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</w:rPr>
        <w:t xml:space="preserve"> по эксплуатации</w:t>
      </w:r>
      <w:r w:rsidRPr="00E6222C">
        <w:rPr>
          <w:sz w:val="24"/>
          <w:szCs w:val="24"/>
          <w:lang w:val="en-US"/>
        </w:rPr>
        <w:t>;</w:t>
      </w:r>
    </w:p>
    <w:p w:rsidR="001E0149" w:rsidRPr="00E6222C" w:rsidRDefault="001E014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методик</w:t>
      </w:r>
      <w:r w:rsidR="00E6222C">
        <w:rPr>
          <w:sz w:val="24"/>
          <w:szCs w:val="24"/>
        </w:rPr>
        <w:t>и</w:t>
      </w:r>
      <w:r w:rsidRPr="00E6222C">
        <w:rPr>
          <w:sz w:val="24"/>
          <w:szCs w:val="24"/>
        </w:rPr>
        <w:t xml:space="preserve"> </w:t>
      </w:r>
      <w:r w:rsidR="00E6222C" w:rsidRPr="00E6222C">
        <w:rPr>
          <w:sz w:val="24"/>
          <w:szCs w:val="24"/>
        </w:rPr>
        <w:t>поверки</w:t>
      </w:r>
      <w:r w:rsidR="00E80C25">
        <w:rPr>
          <w:sz w:val="24"/>
          <w:szCs w:val="24"/>
        </w:rPr>
        <w:t>, аттестации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ГОСТ Р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сертификат соответствия </w:t>
      </w:r>
      <w:proofErr w:type="gramStart"/>
      <w:r w:rsidRPr="00E6222C">
        <w:rPr>
          <w:sz w:val="24"/>
          <w:szCs w:val="24"/>
        </w:rPr>
        <w:t>ТР</w:t>
      </w:r>
      <w:proofErr w:type="gramEnd"/>
      <w:r w:rsidRPr="00E6222C">
        <w:rPr>
          <w:sz w:val="24"/>
          <w:szCs w:val="24"/>
        </w:rPr>
        <w:t xml:space="preserve"> ТС</w:t>
      </w:r>
      <w:r w:rsidRPr="00E6222C">
        <w:rPr>
          <w:sz w:val="24"/>
          <w:szCs w:val="24"/>
          <w:lang w:val="en-US"/>
        </w:rPr>
        <w:t>;</w:t>
      </w:r>
    </w:p>
    <w:p w:rsid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комплектовочная ведомость.</w:t>
      </w:r>
    </w:p>
    <w:p w:rsidR="00E6222C" w:rsidRPr="00E6222C" w:rsidRDefault="00E6222C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свидетельство о первичной (периодической) поверке</w:t>
      </w:r>
      <w:r w:rsidR="00E80C25">
        <w:rPr>
          <w:sz w:val="24"/>
          <w:szCs w:val="24"/>
        </w:rPr>
        <w:t>,</w:t>
      </w:r>
      <w:r w:rsidR="00E80CC9">
        <w:rPr>
          <w:sz w:val="24"/>
          <w:szCs w:val="24"/>
        </w:rPr>
        <w:t xml:space="preserve"> калибровки,</w:t>
      </w:r>
      <w:r w:rsidR="00E80C25">
        <w:rPr>
          <w:sz w:val="24"/>
          <w:szCs w:val="24"/>
        </w:rPr>
        <w:t xml:space="preserve"> аттестации</w:t>
      </w:r>
      <w:r>
        <w:rPr>
          <w:sz w:val="24"/>
          <w:szCs w:val="24"/>
        </w:rPr>
        <w:t>.</w:t>
      </w:r>
    </w:p>
    <w:p w:rsidR="00BA1CE6" w:rsidRPr="00E6222C" w:rsidRDefault="00B71442" w:rsidP="00BA1CE6">
      <w:pPr>
        <w:spacing w:line="276" w:lineRule="auto"/>
        <w:rPr>
          <w:sz w:val="24"/>
          <w:szCs w:val="24"/>
        </w:rPr>
      </w:pPr>
      <w:r w:rsidRPr="00E6222C">
        <w:rPr>
          <w:sz w:val="24"/>
          <w:szCs w:val="24"/>
        </w:rPr>
        <w:t xml:space="preserve">Вся вышеуказанная техническая документация должна предоставляться на </w:t>
      </w:r>
      <w:proofErr w:type="gramStart"/>
      <w:r w:rsidRPr="00E6222C">
        <w:rPr>
          <w:sz w:val="24"/>
          <w:szCs w:val="24"/>
        </w:rPr>
        <w:t>русском</w:t>
      </w:r>
      <w:proofErr w:type="gramEnd"/>
      <w:r w:rsidRPr="00E6222C">
        <w:rPr>
          <w:sz w:val="24"/>
          <w:szCs w:val="24"/>
        </w:rPr>
        <w:t xml:space="preserve"> языке.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Гарантийный срок 1</w:t>
      </w:r>
      <w:r w:rsidR="00464CE1">
        <w:rPr>
          <w:sz w:val="24"/>
          <w:szCs w:val="24"/>
        </w:rPr>
        <w:t>8</w:t>
      </w:r>
      <w:r w:rsidRPr="00E6222C">
        <w:rPr>
          <w:sz w:val="24"/>
          <w:szCs w:val="24"/>
        </w:rPr>
        <w:t xml:space="preserve"> месяцев со дня ввода в эксплуатации.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Срок поставки 60 календарных дней с момента заключения договора.</w:t>
      </w:r>
    </w:p>
    <w:p w:rsidR="00B71442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Место поставки: Республика Саха (Якутия), г. Якутск, </w:t>
      </w:r>
      <w:proofErr w:type="spellStart"/>
      <w:r w:rsidRPr="00E6222C">
        <w:rPr>
          <w:sz w:val="24"/>
          <w:szCs w:val="24"/>
        </w:rPr>
        <w:t>Маганский</w:t>
      </w:r>
      <w:proofErr w:type="spellEnd"/>
      <w:r w:rsidRPr="00E6222C">
        <w:rPr>
          <w:sz w:val="24"/>
          <w:szCs w:val="24"/>
        </w:rPr>
        <w:t xml:space="preserve"> тракт 2</w:t>
      </w:r>
      <w:r w:rsidR="00EA277C">
        <w:rPr>
          <w:sz w:val="24"/>
          <w:szCs w:val="24"/>
        </w:rPr>
        <w:t>км д.2</w:t>
      </w:r>
      <w:bookmarkStart w:id="0" w:name="_GoBack"/>
      <w:bookmarkEnd w:id="0"/>
      <w:r w:rsidRPr="00E6222C">
        <w:rPr>
          <w:sz w:val="24"/>
          <w:szCs w:val="24"/>
        </w:rPr>
        <w:t>а, Центральный склад МПЗ ПАО «ЯТЭК».</w:t>
      </w:r>
    </w:p>
    <w:p w:rsidR="002E1D62" w:rsidRDefault="002E1D62" w:rsidP="002E1D62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8E1F57" w:rsidRDefault="008E1F57" w:rsidP="008E1F57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8E1F57" w:rsidRPr="008E1F57" w:rsidRDefault="008E1F57" w:rsidP="008E1F57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B71442" w:rsidRPr="002E1D62" w:rsidRDefault="00FE71EE" w:rsidP="008E1F57">
      <w:pPr>
        <w:spacing w:line="276" w:lineRule="auto"/>
        <w:ind w:hanging="709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B71442">
        <w:rPr>
          <w:sz w:val="24"/>
          <w:szCs w:val="24"/>
        </w:rPr>
        <w:t>Составил</w:t>
      </w:r>
      <w:r w:rsidR="00B71442" w:rsidRPr="002E1D62">
        <w:rPr>
          <w:sz w:val="24"/>
          <w:szCs w:val="24"/>
        </w:rPr>
        <w:t xml:space="preserve">: </w:t>
      </w:r>
    </w:p>
    <w:p w:rsidR="00E86A19" w:rsidRPr="002E1D62" w:rsidRDefault="00E86A19" w:rsidP="00B71442">
      <w:pPr>
        <w:spacing w:line="276" w:lineRule="auto"/>
        <w:ind w:firstLine="0"/>
        <w:rPr>
          <w:sz w:val="24"/>
          <w:szCs w:val="24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43068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ЛХА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Замалиева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86A19" w:rsidRPr="00E86A19" w:rsidTr="0043068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B21E2B" w:rsidRPr="00E86A19" w:rsidRDefault="00B21E2B" w:rsidP="00044818">
      <w:pPr>
        <w:spacing w:line="276" w:lineRule="auto"/>
        <w:ind w:firstLine="0"/>
        <w:rPr>
          <w:sz w:val="24"/>
          <w:szCs w:val="24"/>
        </w:rPr>
      </w:pPr>
    </w:p>
    <w:sectPr w:rsidR="00B21E2B" w:rsidRPr="00E86A19" w:rsidSect="00E86A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86" w:rsidRDefault="00EC0C86" w:rsidP="000867CF">
      <w:pPr>
        <w:spacing w:line="240" w:lineRule="auto"/>
      </w:pPr>
      <w:r>
        <w:separator/>
      </w:r>
    </w:p>
  </w:endnote>
  <w:endnote w:type="continuationSeparator" w:id="0">
    <w:p w:rsidR="00EC0C86" w:rsidRDefault="00EC0C86" w:rsidP="00086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86" w:rsidRDefault="00EC0C86" w:rsidP="000867CF">
      <w:pPr>
        <w:spacing w:line="240" w:lineRule="auto"/>
      </w:pPr>
      <w:r>
        <w:separator/>
      </w:r>
    </w:p>
  </w:footnote>
  <w:footnote w:type="continuationSeparator" w:id="0">
    <w:p w:rsidR="00EC0C86" w:rsidRDefault="00EC0C86" w:rsidP="000867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3D44"/>
    <w:multiLevelType w:val="hybridMultilevel"/>
    <w:tmpl w:val="40D8F8FE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D3C10"/>
    <w:multiLevelType w:val="hybridMultilevel"/>
    <w:tmpl w:val="71649AB4"/>
    <w:lvl w:ilvl="0" w:tplc="9B30EDB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2055ABC"/>
    <w:multiLevelType w:val="hybridMultilevel"/>
    <w:tmpl w:val="32B00CBA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6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40292D5E"/>
    <w:multiLevelType w:val="hybridMultilevel"/>
    <w:tmpl w:val="D7289694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961599D"/>
    <w:multiLevelType w:val="hybridMultilevel"/>
    <w:tmpl w:val="5A7254E6"/>
    <w:lvl w:ilvl="0" w:tplc="A5F2A88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FD6662"/>
    <w:multiLevelType w:val="hybridMultilevel"/>
    <w:tmpl w:val="2C38B456"/>
    <w:lvl w:ilvl="0" w:tplc="A5F2A88C">
      <w:start w:val="1"/>
      <w:numFmt w:val="bullet"/>
      <w:lvlText w:val="-"/>
      <w:lvlJc w:val="left"/>
      <w:pPr>
        <w:ind w:left="18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F26DB"/>
    <w:multiLevelType w:val="hybridMultilevel"/>
    <w:tmpl w:val="AB5C92BC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523E6"/>
    <w:multiLevelType w:val="hybridMultilevel"/>
    <w:tmpl w:val="2A4AC974"/>
    <w:lvl w:ilvl="0" w:tplc="A5F2A88C">
      <w:start w:val="1"/>
      <w:numFmt w:val="bullet"/>
      <w:lvlText w:val="-"/>
      <w:lvlJc w:val="left"/>
      <w:pPr>
        <w:ind w:left="2931" w:hanging="360"/>
      </w:pPr>
      <w:rPr>
        <w:rFonts w:ascii="Symbol" w:hAnsi="Symbol" w:hint="default"/>
      </w:rPr>
    </w:lvl>
    <w:lvl w:ilvl="1" w:tplc="A5F2A88C">
      <w:start w:val="1"/>
      <w:numFmt w:val="bullet"/>
      <w:lvlText w:val="-"/>
      <w:lvlJc w:val="left"/>
      <w:pPr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76842B4"/>
    <w:multiLevelType w:val="hybridMultilevel"/>
    <w:tmpl w:val="45A09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CFA02DD"/>
    <w:multiLevelType w:val="hybridMultilevel"/>
    <w:tmpl w:val="EB62C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A3FD3"/>
    <w:multiLevelType w:val="multilevel"/>
    <w:tmpl w:val="F1667C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7">
    <w:nsid w:val="71400534"/>
    <w:multiLevelType w:val="hybridMultilevel"/>
    <w:tmpl w:val="76F61F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8"/>
  </w:num>
  <w:num w:numId="5">
    <w:abstractNumId w:val="1"/>
  </w:num>
  <w:num w:numId="6">
    <w:abstractNumId w:val="7"/>
  </w:num>
  <w:num w:numId="7">
    <w:abstractNumId w:val="3"/>
  </w:num>
  <w:num w:numId="8">
    <w:abstractNumId w:val="11"/>
  </w:num>
  <w:num w:numId="9">
    <w:abstractNumId w:val="13"/>
  </w:num>
  <w:num w:numId="10">
    <w:abstractNumId w:val="10"/>
  </w:num>
  <w:num w:numId="11">
    <w:abstractNumId w:val="9"/>
  </w:num>
  <w:num w:numId="12">
    <w:abstractNumId w:val="4"/>
  </w:num>
  <w:num w:numId="13">
    <w:abstractNumId w:val="0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07FEE"/>
    <w:rsid w:val="0003489B"/>
    <w:rsid w:val="00044818"/>
    <w:rsid w:val="000867CF"/>
    <w:rsid w:val="000C0B1D"/>
    <w:rsid w:val="000C59D8"/>
    <w:rsid w:val="000D2746"/>
    <w:rsid w:val="000D574E"/>
    <w:rsid w:val="00101A3E"/>
    <w:rsid w:val="00112069"/>
    <w:rsid w:val="001361BD"/>
    <w:rsid w:val="00141E31"/>
    <w:rsid w:val="00161C5A"/>
    <w:rsid w:val="00190E3A"/>
    <w:rsid w:val="001E0149"/>
    <w:rsid w:val="00206490"/>
    <w:rsid w:val="00232C63"/>
    <w:rsid w:val="002478C5"/>
    <w:rsid w:val="002619E7"/>
    <w:rsid w:val="00262F5E"/>
    <w:rsid w:val="00272C98"/>
    <w:rsid w:val="00291BDC"/>
    <w:rsid w:val="002C6F7F"/>
    <w:rsid w:val="002E070D"/>
    <w:rsid w:val="002E1D62"/>
    <w:rsid w:val="002F6F91"/>
    <w:rsid w:val="00307C11"/>
    <w:rsid w:val="00321D88"/>
    <w:rsid w:val="003327E5"/>
    <w:rsid w:val="003635EC"/>
    <w:rsid w:val="00370463"/>
    <w:rsid w:val="00390270"/>
    <w:rsid w:val="003914E5"/>
    <w:rsid w:val="003A453B"/>
    <w:rsid w:val="003A4702"/>
    <w:rsid w:val="003B0C85"/>
    <w:rsid w:val="003B4C4F"/>
    <w:rsid w:val="003C774B"/>
    <w:rsid w:val="003D12F8"/>
    <w:rsid w:val="003D3618"/>
    <w:rsid w:val="003D7981"/>
    <w:rsid w:val="003F14CB"/>
    <w:rsid w:val="004065F9"/>
    <w:rsid w:val="004256E8"/>
    <w:rsid w:val="00430689"/>
    <w:rsid w:val="00447C19"/>
    <w:rsid w:val="004546EC"/>
    <w:rsid w:val="00464730"/>
    <w:rsid w:val="00464CE1"/>
    <w:rsid w:val="004658D6"/>
    <w:rsid w:val="00480FB7"/>
    <w:rsid w:val="00495B80"/>
    <w:rsid w:val="00497138"/>
    <w:rsid w:val="004B01FF"/>
    <w:rsid w:val="004B6139"/>
    <w:rsid w:val="004C0705"/>
    <w:rsid w:val="004C51C2"/>
    <w:rsid w:val="004D4C7C"/>
    <w:rsid w:val="004E0EAE"/>
    <w:rsid w:val="004F7571"/>
    <w:rsid w:val="0050470C"/>
    <w:rsid w:val="00506461"/>
    <w:rsid w:val="00515AB7"/>
    <w:rsid w:val="00515FAF"/>
    <w:rsid w:val="00521F03"/>
    <w:rsid w:val="00522535"/>
    <w:rsid w:val="0055364F"/>
    <w:rsid w:val="005614FE"/>
    <w:rsid w:val="0057037B"/>
    <w:rsid w:val="00583FAC"/>
    <w:rsid w:val="00592EF4"/>
    <w:rsid w:val="005F1A22"/>
    <w:rsid w:val="005F75B8"/>
    <w:rsid w:val="0061093A"/>
    <w:rsid w:val="006163C6"/>
    <w:rsid w:val="00633A4E"/>
    <w:rsid w:val="00646C36"/>
    <w:rsid w:val="0065534F"/>
    <w:rsid w:val="00657FD0"/>
    <w:rsid w:val="0067244A"/>
    <w:rsid w:val="00693950"/>
    <w:rsid w:val="006D48F8"/>
    <w:rsid w:val="007277FA"/>
    <w:rsid w:val="0073277D"/>
    <w:rsid w:val="00787237"/>
    <w:rsid w:val="00797FC7"/>
    <w:rsid w:val="007A163E"/>
    <w:rsid w:val="007A1E8C"/>
    <w:rsid w:val="007B08C1"/>
    <w:rsid w:val="007C480C"/>
    <w:rsid w:val="007C5273"/>
    <w:rsid w:val="007C7805"/>
    <w:rsid w:val="007D410A"/>
    <w:rsid w:val="007E0B19"/>
    <w:rsid w:val="007E23BE"/>
    <w:rsid w:val="007E2B6D"/>
    <w:rsid w:val="0080585D"/>
    <w:rsid w:val="0082121D"/>
    <w:rsid w:val="008338EE"/>
    <w:rsid w:val="00851FD6"/>
    <w:rsid w:val="00894DE0"/>
    <w:rsid w:val="00896C0F"/>
    <w:rsid w:val="008E0BF3"/>
    <w:rsid w:val="008E1F57"/>
    <w:rsid w:val="008E6E58"/>
    <w:rsid w:val="008F4504"/>
    <w:rsid w:val="009018B4"/>
    <w:rsid w:val="009167C7"/>
    <w:rsid w:val="0092594C"/>
    <w:rsid w:val="00932645"/>
    <w:rsid w:val="009514B0"/>
    <w:rsid w:val="00957ED3"/>
    <w:rsid w:val="009610FB"/>
    <w:rsid w:val="00984380"/>
    <w:rsid w:val="009A0E9C"/>
    <w:rsid w:val="009B55E7"/>
    <w:rsid w:val="009D7506"/>
    <w:rsid w:val="009E6E91"/>
    <w:rsid w:val="009F1D6F"/>
    <w:rsid w:val="00A476CE"/>
    <w:rsid w:val="00A5500C"/>
    <w:rsid w:val="00A55364"/>
    <w:rsid w:val="00A72E79"/>
    <w:rsid w:val="00A87210"/>
    <w:rsid w:val="00A92FFF"/>
    <w:rsid w:val="00AA1316"/>
    <w:rsid w:val="00AD6CE1"/>
    <w:rsid w:val="00AE1634"/>
    <w:rsid w:val="00AE2970"/>
    <w:rsid w:val="00AF024E"/>
    <w:rsid w:val="00AF7DDD"/>
    <w:rsid w:val="00B20E0E"/>
    <w:rsid w:val="00B21E2B"/>
    <w:rsid w:val="00B31696"/>
    <w:rsid w:val="00B33925"/>
    <w:rsid w:val="00B37FC3"/>
    <w:rsid w:val="00B42324"/>
    <w:rsid w:val="00B43140"/>
    <w:rsid w:val="00B543DD"/>
    <w:rsid w:val="00B5691B"/>
    <w:rsid w:val="00B64CDF"/>
    <w:rsid w:val="00B6591E"/>
    <w:rsid w:val="00B71442"/>
    <w:rsid w:val="00B80AFA"/>
    <w:rsid w:val="00BA05F5"/>
    <w:rsid w:val="00BA1CE6"/>
    <w:rsid w:val="00BB40E4"/>
    <w:rsid w:val="00BC45FF"/>
    <w:rsid w:val="00BF1364"/>
    <w:rsid w:val="00C1453A"/>
    <w:rsid w:val="00C328B0"/>
    <w:rsid w:val="00C45868"/>
    <w:rsid w:val="00C60C2E"/>
    <w:rsid w:val="00C63DB5"/>
    <w:rsid w:val="00C726C7"/>
    <w:rsid w:val="00C80BA8"/>
    <w:rsid w:val="00C858DE"/>
    <w:rsid w:val="00CB05F8"/>
    <w:rsid w:val="00CE3004"/>
    <w:rsid w:val="00CF2447"/>
    <w:rsid w:val="00CF45DE"/>
    <w:rsid w:val="00D0133A"/>
    <w:rsid w:val="00D06825"/>
    <w:rsid w:val="00D07D8D"/>
    <w:rsid w:val="00D25E14"/>
    <w:rsid w:val="00D359D8"/>
    <w:rsid w:val="00D40D54"/>
    <w:rsid w:val="00D47369"/>
    <w:rsid w:val="00D50D69"/>
    <w:rsid w:val="00D75274"/>
    <w:rsid w:val="00D83851"/>
    <w:rsid w:val="00DC4E19"/>
    <w:rsid w:val="00E116C8"/>
    <w:rsid w:val="00E318B7"/>
    <w:rsid w:val="00E31AAB"/>
    <w:rsid w:val="00E3295C"/>
    <w:rsid w:val="00E42302"/>
    <w:rsid w:val="00E5756C"/>
    <w:rsid w:val="00E61F82"/>
    <w:rsid w:val="00E6222C"/>
    <w:rsid w:val="00E80C25"/>
    <w:rsid w:val="00E80CC9"/>
    <w:rsid w:val="00E86A19"/>
    <w:rsid w:val="00E9015D"/>
    <w:rsid w:val="00E954F5"/>
    <w:rsid w:val="00E96CA4"/>
    <w:rsid w:val="00EA277C"/>
    <w:rsid w:val="00EC0C86"/>
    <w:rsid w:val="00EC7E04"/>
    <w:rsid w:val="00EF2EC2"/>
    <w:rsid w:val="00F02929"/>
    <w:rsid w:val="00F21D03"/>
    <w:rsid w:val="00F5137F"/>
    <w:rsid w:val="00F8259C"/>
    <w:rsid w:val="00FC7778"/>
    <w:rsid w:val="00FC797B"/>
    <w:rsid w:val="00FD2E9C"/>
    <w:rsid w:val="00FE71EE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Стручков Николай Семенович</dc:creator>
  <cp:keywords/>
  <dc:description/>
  <cp:lastModifiedBy>Чагдуров Владимир Доржиевич</cp:lastModifiedBy>
  <cp:revision>8</cp:revision>
  <cp:lastPrinted>2019-10-03T07:29:00Z</cp:lastPrinted>
  <dcterms:created xsi:type="dcterms:W3CDTF">2020-10-22T00:13:00Z</dcterms:created>
  <dcterms:modified xsi:type="dcterms:W3CDTF">2020-11-11T06:49:00Z</dcterms:modified>
</cp:coreProperties>
</file>